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CA81B" w14:textId="5AB54A59" w:rsidR="00F839F4" w:rsidRDefault="00F839F4" w:rsidP="006D072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</w:pPr>
      <w:r w:rsidRPr="00F839F4">
        <w:rPr>
          <w:noProof/>
        </w:rPr>
        <w:drawing>
          <wp:inline distT="0" distB="0" distL="0" distR="0" wp14:anchorId="77F22713" wp14:editId="1E7652EB">
            <wp:extent cx="5943600" cy="1557443"/>
            <wp:effectExtent l="0" t="0" r="0" b="508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A0E8B" w14:textId="77777777" w:rsidR="00F839F4" w:rsidRDefault="00F839F4" w:rsidP="006D072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</w:pPr>
    </w:p>
    <w:p w14:paraId="1E0CB25B" w14:textId="77777777" w:rsidR="00F839F4" w:rsidRDefault="00F839F4" w:rsidP="006D072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</w:pPr>
    </w:p>
    <w:p w14:paraId="682307F3" w14:textId="77777777" w:rsidR="00F839F4" w:rsidRDefault="00F839F4" w:rsidP="006D072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</w:pPr>
    </w:p>
    <w:p w14:paraId="191D8466" w14:textId="67DC8574" w:rsidR="00815A8D" w:rsidRPr="00461C84" w:rsidRDefault="00815A8D" w:rsidP="006D072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val="ro-RO"/>
        </w:rPr>
      </w:pPr>
      <w:r w:rsidRPr="00461C84"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  <w:t>FIŞA DISCIPLINEI</w:t>
      </w:r>
      <w:r w:rsidR="00833F5F"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  <w:t xml:space="preserve"> HERMENEUTICA TEXTELOR BIBLICE</w:t>
      </w:r>
    </w:p>
    <w:p w14:paraId="1C6CFB06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00EBB85A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6E0C0AA4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5F012D63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sz w:val="20"/>
          <w:szCs w:val="20"/>
          <w:lang w:val="ro-RO"/>
        </w:rPr>
      </w:pPr>
      <w:r w:rsidRPr="00461C84"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  <w:t xml:space="preserve">1. </w:t>
      </w:r>
      <w:r w:rsidRPr="00461C84">
        <w:rPr>
          <w:rFonts w:asciiTheme="majorHAnsi" w:eastAsia="Times New Roman" w:hAnsiTheme="majorHAnsi" w:cs="Calibri"/>
          <w:b/>
          <w:sz w:val="20"/>
          <w:szCs w:val="20"/>
          <w:lang w:val="ro-RO"/>
        </w:rPr>
        <w:t>Date despre program</w:t>
      </w:r>
    </w:p>
    <w:p w14:paraId="4B37256D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815A8D" w:rsidRPr="00461C84" w14:paraId="22CB0515" w14:textId="77777777" w:rsidTr="00D23FEE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3A71C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bookmarkStart w:id="0" w:name="do|ax3|pt1|pa1"/>
            <w:bookmarkEnd w:id="0"/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1.1 Instituţia de învăţământ superior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E8EDA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 UNIVERSITATEA DIN BUCUREŞTI</w:t>
            </w:r>
          </w:p>
        </w:tc>
      </w:tr>
      <w:tr w:rsidR="00815A8D" w:rsidRPr="00461C84" w14:paraId="1F56FF5E" w14:textId="77777777" w:rsidTr="00D23FEE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EBFD5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1.2 Facultatea/Departamentul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239FA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 FACULTATEA DE TEOLOGIE BAPTISTĂ</w:t>
            </w:r>
          </w:p>
        </w:tc>
      </w:tr>
      <w:tr w:rsidR="00815A8D" w:rsidRPr="00461C84" w14:paraId="708D0EDE" w14:textId="77777777" w:rsidTr="00D23FEE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F80ED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1.3 Catedra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204C1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 DEPARTAMENTUL DE TEOLOGIE</w:t>
            </w:r>
          </w:p>
        </w:tc>
      </w:tr>
      <w:tr w:rsidR="00815A8D" w:rsidRPr="00461C84" w14:paraId="29ECB8B9" w14:textId="77777777" w:rsidTr="00D23FEE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041AC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1.4 Domeniul de studii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45A65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 </w:t>
            </w:r>
            <w:r w:rsidRPr="00461C84">
              <w:rPr>
                <w:rFonts w:asciiTheme="majorHAnsi" w:hAnsiTheme="majorHAnsi"/>
                <w:b/>
                <w:bCs/>
                <w:sz w:val="20"/>
                <w:szCs w:val="20"/>
                <w:lang w:val="ro-RO" w:eastAsia="en-GB"/>
              </w:rPr>
              <w:t>TEOLOGIE</w:t>
            </w:r>
          </w:p>
        </w:tc>
      </w:tr>
      <w:tr w:rsidR="00815A8D" w:rsidRPr="00461C84" w14:paraId="0AC97FE9" w14:textId="77777777" w:rsidTr="00D23FEE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7577D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1.5 Ciclul de studii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43EC8" w14:textId="64BB3ED7" w:rsidR="00815A8D" w:rsidRPr="00461C84" w:rsidRDefault="00815A8D" w:rsidP="004B7BD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 </w:t>
            </w:r>
            <w:r w:rsidR="00CC5981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LICENTĂ</w:t>
            </w:r>
          </w:p>
        </w:tc>
      </w:tr>
      <w:tr w:rsidR="00815A8D" w:rsidRPr="00461C84" w14:paraId="72FF62A0" w14:textId="77777777" w:rsidTr="00D23FEE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CCDDB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1.6 Programul de studii/Calificarea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23DF4" w14:textId="562C21D7" w:rsidR="00815A8D" w:rsidRPr="00461C84" w:rsidRDefault="00210A11" w:rsidP="004B7BD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ro-RO" w:eastAsia="en-GB"/>
              </w:rPr>
              <w:t xml:space="preserve"> </w:t>
            </w:r>
            <w:r w:rsidR="00815A8D" w:rsidRPr="00461C84">
              <w:rPr>
                <w:rFonts w:asciiTheme="majorHAnsi" w:hAnsiTheme="majorHAnsi"/>
                <w:b/>
                <w:sz w:val="20"/>
                <w:szCs w:val="20"/>
                <w:lang w:val="ro-RO" w:eastAsia="en-GB"/>
              </w:rPr>
              <w:t xml:space="preserve">TEOLOGIE </w:t>
            </w:r>
            <w:r w:rsidR="004B7BD5">
              <w:rPr>
                <w:rFonts w:asciiTheme="majorHAnsi" w:hAnsiTheme="majorHAnsi"/>
                <w:b/>
                <w:sz w:val="20"/>
                <w:szCs w:val="20"/>
                <w:lang w:val="ro-RO" w:eastAsia="en-GB"/>
              </w:rPr>
              <w:t>BAPTISTA</w:t>
            </w:r>
          </w:p>
        </w:tc>
      </w:tr>
    </w:tbl>
    <w:p w14:paraId="4A777BAD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64D076E2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sz w:val="20"/>
          <w:szCs w:val="20"/>
          <w:lang w:val="ro-RO"/>
        </w:rPr>
      </w:pPr>
      <w:r w:rsidRPr="00461C84"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  <w:t xml:space="preserve">2. </w:t>
      </w:r>
      <w:r w:rsidRPr="00461C84">
        <w:rPr>
          <w:rFonts w:asciiTheme="majorHAnsi" w:eastAsia="Times New Roman" w:hAnsiTheme="majorHAnsi" w:cs="Calibri"/>
          <w:b/>
          <w:sz w:val="20"/>
          <w:szCs w:val="20"/>
          <w:lang w:val="ro-RO"/>
        </w:rPr>
        <w:t>Date despre disciplină</w:t>
      </w:r>
    </w:p>
    <w:p w14:paraId="2C6DB08B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581"/>
        <w:gridCol w:w="1838"/>
        <w:gridCol w:w="582"/>
        <w:gridCol w:w="1838"/>
        <w:gridCol w:w="581"/>
        <w:gridCol w:w="1838"/>
        <w:gridCol w:w="581"/>
      </w:tblGrid>
      <w:tr w:rsidR="00815A8D" w:rsidRPr="00461C84" w14:paraId="45EBA94A" w14:textId="77777777" w:rsidTr="00D23FEE">
        <w:trPr>
          <w:tblCellSpacing w:w="0" w:type="dxa"/>
        </w:trPr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A8251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bookmarkStart w:id="1" w:name="do|ax3|pt2|pa1"/>
            <w:bookmarkEnd w:id="1"/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2.1 Denumirea disciplinei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60B49" w14:textId="31FE7674" w:rsidR="00815A8D" w:rsidRPr="00461C84" w:rsidRDefault="00E84BA8" w:rsidP="00E84BA8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HERMENEUTICĂ BIBLICĂ</w:t>
            </w:r>
          </w:p>
        </w:tc>
      </w:tr>
      <w:tr w:rsidR="00815A8D" w:rsidRPr="00CC5981" w14:paraId="2C55F3B0" w14:textId="77777777" w:rsidTr="00D23FEE">
        <w:trPr>
          <w:tblCellSpacing w:w="0" w:type="dxa"/>
        </w:trPr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A5771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2.2 Titularul activităţilor de curs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988E7" w14:textId="75F02EB9" w:rsidR="00815A8D" w:rsidRPr="00461C84" w:rsidRDefault="00CC5981" w:rsidP="00CC598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 Conf</w:t>
            </w:r>
            <w:r w:rsidR="00815A8D"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 xml:space="preserve">. univ. dr. </w:t>
            </w: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OCTAVIAN D. BABAN</w:t>
            </w:r>
          </w:p>
        </w:tc>
      </w:tr>
      <w:tr w:rsidR="00815A8D" w:rsidRPr="00CC5981" w14:paraId="2B21EA38" w14:textId="77777777" w:rsidTr="00D23FEE">
        <w:trPr>
          <w:tblCellSpacing w:w="0" w:type="dxa"/>
        </w:trPr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284D2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2.3 Titularul activităţilor de seminar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E5CFB" w14:textId="3C0F509C" w:rsidR="00815A8D" w:rsidRPr="00461C84" w:rsidRDefault="00815A8D" w:rsidP="00CC598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 </w:t>
            </w:r>
            <w:r w:rsidR="00F94DE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Conf</w:t>
            </w:r>
            <w:r w:rsidR="004B7BD5"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. univ. dr.</w:t>
            </w:r>
            <w:r w:rsidR="00CC5981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 xml:space="preserve"> OCTAVIAN D. BABAN</w:t>
            </w:r>
          </w:p>
        </w:tc>
      </w:tr>
      <w:tr w:rsidR="009C3D9C" w:rsidRPr="00CC5981" w14:paraId="00DC5AD6" w14:textId="77777777" w:rsidTr="00D23FEE">
        <w:trPr>
          <w:tblCellSpacing w:w="0" w:type="dxa"/>
        </w:trPr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32270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2.4 Anul de studiu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CF017" w14:textId="77777777" w:rsidR="00815A8D" w:rsidRPr="00461C84" w:rsidRDefault="00815A8D" w:rsidP="004B7BD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36E2F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2.5 Semestrul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6D405" w14:textId="2B1431E6" w:rsidR="00815A8D" w:rsidRPr="00461C84" w:rsidRDefault="00E31EF1" w:rsidP="00E31EF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II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0A094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2.6 Tipul de evaluare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D22A9" w14:textId="557B3CF5" w:rsidR="00815A8D" w:rsidRPr="00461C84" w:rsidRDefault="004B7BD5" w:rsidP="004B7BD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77F83" w14:textId="2AB80AA0" w:rsidR="00815A8D" w:rsidRPr="00461C84" w:rsidRDefault="006D0720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2.7</w:t>
            </w:r>
            <w:r w:rsidR="00815A8D"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Regimul disciplinei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46C52" w14:textId="07D6E8AF" w:rsidR="009C3D9C" w:rsidRPr="00461C84" w:rsidRDefault="00815A8D" w:rsidP="006D07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O</w:t>
            </w:r>
            <w:r w:rsidR="006D0720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b.</w:t>
            </w:r>
          </w:p>
        </w:tc>
      </w:tr>
    </w:tbl>
    <w:p w14:paraId="20957D70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21FA0649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sz w:val="20"/>
          <w:szCs w:val="20"/>
          <w:lang w:val="ro-RO"/>
        </w:rPr>
      </w:pPr>
      <w:r w:rsidRPr="00461C84"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  <w:t xml:space="preserve">3. </w:t>
      </w:r>
      <w:r w:rsidRPr="00461C84">
        <w:rPr>
          <w:rFonts w:asciiTheme="majorHAnsi" w:eastAsia="Times New Roman" w:hAnsiTheme="majorHAnsi" w:cs="Calibri"/>
          <w:b/>
          <w:sz w:val="20"/>
          <w:szCs w:val="20"/>
          <w:lang w:val="ro-RO"/>
        </w:rPr>
        <w:t>Timpul total estimat (ore pe semestru al activităţilor didactice)</w:t>
      </w:r>
    </w:p>
    <w:p w14:paraId="0FCFE046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580"/>
        <w:gridCol w:w="2419"/>
        <w:gridCol w:w="581"/>
        <w:gridCol w:w="3096"/>
        <w:gridCol w:w="581"/>
      </w:tblGrid>
      <w:tr w:rsidR="00815A8D" w:rsidRPr="00461C84" w14:paraId="7B1A6E46" w14:textId="77777777" w:rsidTr="00D23FEE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B8CAC" w14:textId="19501400" w:rsidR="00815A8D" w:rsidRPr="00461C84" w:rsidRDefault="00CC5981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bookmarkStart w:id="2" w:name="do|ax3|pt3|pa1"/>
            <w:bookmarkEnd w:id="2"/>
            <w:r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3.1 </w:t>
            </w:r>
            <w:r w:rsidR="00815A8D"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Număr de ore pe săptămână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07D42" w14:textId="195368FB" w:rsidR="00815A8D" w:rsidRPr="00461C84" w:rsidRDefault="00F94DE4" w:rsidP="004B7BD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23C35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3.2 Număr de ore curs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C9CB7" w14:textId="0377D2B9" w:rsidR="00815A8D" w:rsidRPr="00461C84" w:rsidRDefault="00F94DE4" w:rsidP="004B7BD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4DBB0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3.3 Număr de ore seminar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CEC85" w14:textId="5840CF1F" w:rsidR="00815A8D" w:rsidRPr="00461C84" w:rsidRDefault="00F94DE4" w:rsidP="004B7BD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1</w:t>
            </w:r>
          </w:p>
        </w:tc>
      </w:tr>
      <w:tr w:rsidR="00815A8D" w:rsidRPr="00461C84" w14:paraId="7F19EEB6" w14:textId="77777777" w:rsidTr="00D23FEE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569F7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3.4 Total ore din planul de învăţământ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F105C" w14:textId="6B8F641D" w:rsidR="00815A8D" w:rsidRPr="00461C84" w:rsidRDefault="00F94DE4" w:rsidP="004B7BD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42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354E9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3.5 Număr de ore curs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D7763" w14:textId="295C11FF" w:rsidR="00815A8D" w:rsidRPr="00461C84" w:rsidRDefault="00F94DE4" w:rsidP="004B7BD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28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9FDD6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3.6 Număr de ore seminar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BD1BB" w14:textId="4960BC7E" w:rsidR="00815A8D" w:rsidRPr="00461C84" w:rsidRDefault="00F94DE4" w:rsidP="004B7BD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14</w:t>
            </w:r>
          </w:p>
        </w:tc>
      </w:tr>
      <w:tr w:rsidR="00815A8D" w:rsidRPr="00461C84" w14:paraId="5EE7B731" w14:textId="77777777" w:rsidTr="00D23FEE">
        <w:trPr>
          <w:tblCellSpacing w:w="0" w:type="dxa"/>
        </w:trPr>
        <w:tc>
          <w:tcPr>
            <w:tcW w:w="4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7BF05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Distribuţia fondului de timp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7E2E1" w14:textId="77777777" w:rsidR="00815A8D" w:rsidRPr="00461C84" w:rsidRDefault="00815A8D" w:rsidP="00210A1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ore</w:t>
            </w:r>
          </w:p>
        </w:tc>
      </w:tr>
      <w:tr w:rsidR="00815A8D" w:rsidRPr="00461C84" w14:paraId="657C98D9" w14:textId="77777777" w:rsidTr="00D23FEE">
        <w:trPr>
          <w:tblCellSpacing w:w="0" w:type="dxa"/>
        </w:trPr>
        <w:tc>
          <w:tcPr>
            <w:tcW w:w="4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BAA8A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Studiul după manual, suport de curs, bibliografie şi notiţe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A64E0" w14:textId="7064ED8C" w:rsidR="00815A8D" w:rsidRPr="00461C84" w:rsidRDefault="00321E8D" w:rsidP="00210A1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20</w:t>
            </w:r>
          </w:p>
        </w:tc>
      </w:tr>
      <w:tr w:rsidR="00815A8D" w:rsidRPr="00461C84" w14:paraId="5CB487EE" w14:textId="77777777" w:rsidTr="00D23FEE">
        <w:trPr>
          <w:tblCellSpacing w:w="0" w:type="dxa"/>
        </w:trPr>
        <w:tc>
          <w:tcPr>
            <w:tcW w:w="4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0B4DD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7820A" w14:textId="5D8671F1" w:rsidR="00815A8D" w:rsidRPr="00461C84" w:rsidRDefault="004A3857" w:rsidP="00210A1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20</w:t>
            </w:r>
          </w:p>
        </w:tc>
      </w:tr>
      <w:tr w:rsidR="00815A8D" w:rsidRPr="00461C84" w14:paraId="75BD65BC" w14:textId="77777777" w:rsidTr="00D23FEE">
        <w:trPr>
          <w:tblCellSpacing w:w="0" w:type="dxa"/>
        </w:trPr>
        <w:tc>
          <w:tcPr>
            <w:tcW w:w="4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FAE8C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Pregătire seminarii/laboratoare, teme, referate, portofolii şi eseuri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7F8B6" w14:textId="182BE57F" w:rsidR="00815A8D" w:rsidRPr="00461C84" w:rsidRDefault="00321E8D" w:rsidP="00210A1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10</w:t>
            </w:r>
          </w:p>
        </w:tc>
      </w:tr>
      <w:tr w:rsidR="00815A8D" w:rsidRPr="00461C84" w14:paraId="4D38DB01" w14:textId="77777777" w:rsidTr="00D23FEE">
        <w:trPr>
          <w:tblCellSpacing w:w="0" w:type="dxa"/>
        </w:trPr>
        <w:tc>
          <w:tcPr>
            <w:tcW w:w="4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4D4CE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Tutoriat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4D840" w14:textId="2F3242B3" w:rsidR="00815A8D" w:rsidRPr="00461C84" w:rsidRDefault="00F94DE4" w:rsidP="00210A1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3</w:t>
            </w:r>
          </w:p>
        </w:tc>
      </w:tr>
      <w:tr w:rsidR="00815A8D" w:rsidRPr="00461C84" w14:paraId="144DDAEF" w14:textId="77777777" w:rsidTr="00D23FEE">
        <w:trPr>
          <w:tblCellSpacing w:w="0" w:type="dxa"/>
        </w:trPr>
        <w:tc>
          <w:tcPr>
            <w:tcW w:w="4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68158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Examinări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CC77D" w14:textId="0B3AFBFF" w:rsidR="00815A8D" w:rsidRPr="00461C84" w:rsidRDefault="00210A11" w:rsidP="00210A1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3</w:t>
            </w:r>
          </w:p>
        </w:tc>
      </w:tr>
      <w:tr w:rsidR="00815A8D" w:rsidRPr="00461C84" w14:paraId="7D7A5E73" w14:textId="77777777" w:rsidTr="00D23FEE">
        <w:trPr>
          <w:tblCellSpacing w:w="0" w:type="dxa"/>
        </w:trPr>
        <w:tc>
          <w:tcPr>
            <w:tcW w:w="4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4B21C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Alte activităţi ........test de verificare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180E3" w14:textId="2F90A0B0" w:rsidR="00815A8D" w:rsidRPr="00461C84" w:rsidRDefault="00210A11" w:rsidP="00210A1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2</w:t>
            </w:r>
          </w:p>
        </w:tc>
      </w:tr>
      <w:tr w:rsidR="00815A8D" w:rsidRPr="00461C84" w14:paraId="4C20A387" w14:textId="77777777" w:rsidTr="00D23FEE">
        <w:trPr>
          <w:tblCellSpacing w:w="0" w:type="dxa"/>
        </w:trPr>
        <w:tc>
          <w:tcPr>
            <w:tcW w:w="4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667BF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3.7 Total ore studiu individual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701E5" w14:textId="34934D82" w:rsidR="00815A8D" w:rsidRPr="00461C84" w:rsidRDefault="004A3857" w:rsidP="00210A1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58</w:t>
            </w:r>
          </w:p>
        </w:tc>
      </w:tr>
      <w:tr w:rsidR="00815A8D" w:rsidRPr="00461C84" w14:paraId="52A1F1F4" w14:textId="77777777" w:rsidTr="00D23FEE">
        <w:trPr>
          <w:tblCellSpacing w:w="0" w:type="dxa"/>
        </w:trPr>
        <w:tc>
          <w:tcPr>
            <w:tcW w:w="4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E5D45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3.9 Total ore pe semestru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CD0C5" w14:textId="35CEA500" w:rsidR="00815A8D" w:rsidRPr="00461C84" w:rsidRDefault="004A3857" w:rsidP="00210A1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110</w:t>
            </w:r>
          </w:p>
        </w:tc>
      </w:tr>
      <w:tr w:rsidR="00815A8D" w:rsidRPr="00461C84" w14:paraId="193ACF87" w14:textId="77777777" w:rsidTr="00D23FEE">
        <w:trPr>
          <w:tblCellSpacing w:w="0" w:type="dxa"/>
        </w:trPr>
        <w:tc>
          <w:tcPr>
            <w:tcW w:w="4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BF60F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3.10 Numărul de credite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B5DD1" w14:textId="0846DA45" w:rsidR="00815A8D" w:rsidRPr="00461C84" w:rsidRDefault="003F4F06" w:rsidP="004B7BD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4</w:t>
            </w:r>
          </w:p>
        </w:tc>
      </w:tr>
    </w:tbl>
    <w:p w14:paraId="00383527" w14:textId="77777777" w:rsidR="00815A8D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1760B346" w14:textId="77777777" w:rsidR="00952D8C" w:rsidRDefault="00952D8C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73CA3102" w14:textId="77777777" w:rsidR="00952D8C" w:rsidRPr="00461C84" w:rsidRDefault="00952D8C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075BDB1C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sz w:val="20"/>
          <w:szCs w:val="20"/>
          <w:lang w:val="ro-RO"/>
        </w:rPr>
      </w:pPr>
      <w:r w:rsidRPr="00461C84"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  <w:lastRenderedPageBreak/>
        <w:t>4.</w:t>
      </w:r>
      <w:r w:rsidRPr="00461C84">
        <w:rPr>
          <w:rFonts w:asciiTheme="majorHAnsi" w:eastAsia="Times New Roman" w:hAnsiTheme="majorHAnsi" w:cs="Calibri"/>
          <w:b/>
          <w:sz w:val="20"/>
          <w:szCs w:val="20"/>
          <w:lang w:val="ro-RO"/>
        </w:rPr>
        <w:t>Precondiţii (acolo unde este cazul)</w:t>
      </w:r>
    </w:p>
    <w:p w14:paraId="69F16EA7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5999"/>
      </w:tblGrid>
      <w:tr w:rsidR="00815A8D" w:rsidRPr="00461C84" w14:paraId="1704AC85" w14:textId="77777777" w:rsidTr="00D23FEE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EEEB2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bookmarkStart w:id="3" w:name="do|ax3|pt4|pa1"/>
            <w:bookmarkEnd w:id="3"/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4.1 de curriculum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8251E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</w:t>
            </w:r>
          </w:p>
        </w:tc>
      </w:tr>
      <w:tr w:rsidR="00815A8D" w:rsidRPr="00461C84" w14:paraId="2365A537" w14:textId="77777777" w:rsidTr="00D23FEE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B1BC5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4.2 de competenţe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529E9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</w:t>
            </w:r>
          </w:p>
        </w:tc>
      </w:tr>
    </w:tbl>
    <w:p w14:paraId="0D7FF318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</w:pPr>
    </w:p>
    <w:p w14:paraId="009D9778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sz w:val="20"/>
          <w:szCs w:val="20"/>
          <w:lang w:val="ro-RO"/>
        </w:rPr>
      </w:pPr>
      <w:r w:rsidRPr="00461C84"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  <w:t>5.</w:t>
      </w:r>
      <w:r w:rsidRPr="00461C84">
        <w:rPr>
          <w:rFonts w:asciiTheme="majorHAnsi" w:eastAsia="Times New Roman" w:hAnsiTheme="majorHAnsi" w:cs="Calibri"/>
          <w:b/>
          <w:sz w:val="20"/>
          <w:szCs w:val="20"/>
          <w:lang w:val="ro-RO"/>
        </w:rPr>
        <w:t>Condiţii (acolo unde este cazul)</w:t>
      </w:r>
    </w:p>
    <w:p w14:paraId="38C88F77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5999"/>
      </w:tblGrid>
      <w:tr w:rsidR="00815A8D" w:rsidRPr="00952D8C" w14:paraId="31FA58C4" w14:textId="77777777" w:rsidTr="00D23FEE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49CE8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bookmarkStart w:id="4" w:name="do|ax3|pt5|pa1"/>
            <w:bookmarkEnd w:id="4"/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5.1 de desfăşurare a cursului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41299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</w:t>
            </w:r>
            <w:r w:rsidRPr="00461C84">
              <w:rPr>
                <w:rFonts w:asciiTheme="majorHAnsi" w:hAnsiTheme="majorHAnsi"/>
                <w:sz w:val="20"/>
                <w:szCs w:val="20"/>
                <w:lang w:val="ro-RO"/>
              </w:rPr>
              <w:t>Prelegerile se desfăşoară în săli de curs  cu echipament de predare multimedia</w:t>
            </w:r>
          </w:p>
        </w:tc>
      </w:tr>
      <w:tr w:rsidR="00815A8D" w:rsidRPr="00461C84" w14:paraId="36FD2FDA" w14:textId="77777777" w:rsidTr="00D23FEE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C2CB2" w14:textId="5AF48F8B" w:rsidR="004B7BD5" w:rsidRPr="00461C84" w:rsidRDefault="004B7BD5" w:rsidP="004B7BD5">
            <w:pPr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5.2 de desfăşurare a </w:t>
            </w:r>
            <w:r w:rsidR="00815A8D"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seminarului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B8C2A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</w:t>
            </w:r>
          </w:p>
        </w:tc>
      </w:tr>
    </w:tbl>
    <w:p w14:paraId="2A219D22" w14:textId="77777777" w:rsidR="00815A8D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40CB0FEF" w14:textId="77777777" w:rsidR="00E31EF1" w:rsidRPr="00461C84" w:rsidRDefault="00E31EF1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034C8991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2A464224" w14:textId="13201DEF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sz w:val="20"/>
          <w:szCs w:val="20"/>
          <w:lang w:val="ro-RO"/>
        </w:rPr>
      </w:pPr>
      <w:r w:rsidRPr="00461C84"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  <w:t>6.</w:t>
      </w:r>
      <w:r w:rsidR="004B7BD5">
        <w:rPr>
          <w:rFonts w:asciiTheme="majorHAnsi" w:eastAsia="Times New Roman" w:hAnsiTheme="majorHAnsi" w:cs="Calibri"/>
          <w:b/>
          <w:sz w:val="20"/>
          <w:szCs w:val="20"/>
          <w:lang w:val="ro-RO"/>
        </w:rPr>
        <w:t>Competenţe specifice a</w:t>
      </w:r>
      <w:r w:rsidRPr="00461C84">
        <w:rPr>
          <w:rFonts w:asciiTheme="majorHAnsi" w:eastAsia="Times New Roman" w:hAnsiTheme="majorHAnsi" w:cs="Calibri"/>
          <w:b/>
          <w:sz w:val="20"/>
          <w:szCs w:val="20"/>
          <w:lang w:val="ro-RO"/>
        </w:rPr>
        <w:t>cumulate</w:t>
      </w:r>
    </w:p>
    <w:p w14:paraId="646416FA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5999"/>
      </w:tblGrid>
      <w:tr w:rsidR="00815A8D" w:rsidRPr="00461C84" w14:paraId="3DD74785" w14:textId="77777777" w:rsidTr="00D23FEE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252A1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bookmarkStart w:id="5" w:name="do|ax3|pt6|pa1"/>
            <w:bookmarkEnd w:id="5"/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Competenţe profesionale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8D437" w14:textId="183AF8FF" w:rsidR="00815A8D" w:rsidRPr="00461C84" w:rsidRDefault="00815A8D" w:rsidP="00C55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0"/>
                <w:szCs w:val="20"/>
                <w:lang w:val="ro-RO"/>
              </w:rPr>
            </w:pPr>
            <w:r w:rsidRPr="00461C84">
              <w:rPr>
                <w:rFonts w:asciiTheme="majorHAnsi" w:hAnsiTheme="majorHAnsi" w:cs="Arial"/>
                <w:bCs/>
                <w:sz w:val="20"/>
                <w:szCs w:val="20"/>
                <w:lang w:val="ro-RO"/>
              </w:rPr>
              <w:t xml:space="preserve"> </w:t>
            </w:r>
          </w:p>
          <w:p w14:paraId="6EB200D8" w14:textId="77777777" w:rsidR="00815A8D" w:rsidRPr="00461C84" w:rsidRDefault="00815A8D" w:rsidP="00C55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15A8D" w:rsidRPr="00461C84" w14:paraId="468C7A16" w14:textId="77777777" w:rsidTr="00D23FEE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F8646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Competenţe transversale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ECD72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hAnsiTheme="majorHAnsi" w:cs="Arial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</w:tbl>
    <w:p w14:paraId="16347882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75FFD6E2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sz w:val="20"/>
          <w:szCs w:val="20"/>
          <w:lang w:val="ro-RO"/>
        </w:rPr>
      </w:pPr>
      <w:r w:rsidRPr="00461C84"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  <w:t>7.</w:t>
      </w:r>
      <w:r w:rsidRPr="00461C84">
        <w:rPr>
          <w:rFonts w:asciiTheme="majorHAnsi" w:eastAsia="Times New Roman" w:hAnsiTheme="majorHAnsi" w:cs="Calibri"/>
          <w:b/>
          <w:sz w:val="20"/>
          <w:szCs w:val="20"/>
          <w:lang w:val="ro-RO"/>
        </w:rPr>
        <w:t>Obiectivele disciplinei</w:t>
      </w:r>
    </w:p>
    <w:p w14:paraId="72E39D20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5999"/>
      </w:tblGrid>
      <w:tr w:rsidR="00815A8D" w:rsidRPr="000C60FA" w14:paraId="63DD5F01" w14:textId="77777777" w:rsidTr="00D23FEE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FCCBD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bookmarkStart w:id="6" w:name="do|ax3|pt7|pa1"/>
            <w:bookmarkEnd w:id="6"/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7.1 Obiectivul general al disciplinei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8D5EF" w14:textId="77777777" w:rsidR="00763C8E" w:rsidRPr="00CA627F" w:rsidRDefault="00763C8E" w:rsidP="00763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fr-FR"/>
              </w:rPr>
            </w:pPr>
            <w:proofErr w:type="spellStart"/>
            <w:r w:rsidRPr="00CA627F">
              <w:rPr>
                <w:lang w:val="fr-FR"/>
              </w:rPr>
              <w:t>Înţelegerea</w:t>
            </w:r>
            <w:proofErr w:type="spellEnd"/>
            <w:r w:rsidRPr="00CA627F">
              <w:rPr>
                <w:lang w:val="fr-FR"/>
              </w:rPr>
              <w:t xml:space="preserve"> </w:t>
            </w:r>
            <w:proofErr w:type="spellStart"/>
            <w:r w:rsidRPr="00CA627F">
              <w:rPr>
                <w:lang w:val="fr-FR"/>
              </w:rPr>
              <w:t>nevoii</w:t>
            </w:r>
            <w:proofErr w:type="spellEnd"/>
            <w:r w:rsidRPr="00CA627F">
              <w:rPr>
                <w:lang w:val="fr-FR"/>
              </w:rPr>
              <w:t xml:space="preserve"> de a </w:t>
            </w:r>
            <w:proofErr w:type="spellStart"/>
            <w:r w:rsidRPr="00CA627F">
              <w:rPr>
                <w:lang w:val="fr-FR"/>
              </w:rPr>
              <w:t>interpreta</w:t>
            </w:r>
            <w:proofErr w:type="spellEnd"/>
            <w:r w:rsidRPr="00CA627F">
              <w:rPr>
                <w:lang w:val="fr-FR"/>
              </w:rPr>
              <w:t xml:space="preserve"> </w:t>
            </w:r>
            <w:proofErr w:type="spellStart"/>
            <w:r w:rsidRPr="00CA627F">
              <w:rPr>
                <w:lang w:val="fr-FR"/>
              </w:rPr>
              <w:t>Biblia</w:t>
            </w:r>
            <w:proofErr w:type="spellEnd"/>
          </w:p>
          <w:p w14:paraId="6903F974" w14:textId="7E8E5DD4" w:rsidR="00763C8E" w:rsidRPr="00CA627F" w:rsidRDefault="00763C8E" w:rsidP="00763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fr-FR"/>
              </w:rPr>
            </w:pPr>
            <w:proofErr w:type="spellStart"/>
            <w:r w:rsidRPr="00CA627F">
              <w:rPr>
                <w:lang w:val="fr-FR"/>
              </w:rPr>
              <w:t>Înţelegerea</w:t>
            </w:r>
            <w:proofErr w:type="spellEnd"/>
            <w:r w:rsidRPr="00CA627F">
              <w:rPr>
                <w:lang w:val="fr-FR"/>
              </w:rPr>
              <w:t xml:space="preserve"> </w:t>
            </w:r>
            <w:proofErr w:type="spellStart"/>
            <w:r w:rsidRPr="00CA627F">
              <w:rPr>
                <w:lang w:val="fr-FR"/>
              </w:rPr>
              <w:t>relaţi</w:t>
            </w:r>
            <w:r>
              <w:rPr>
                <w:lang w:val="fr-FR"/>
              </w:rPr>
              <w:t>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dintre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exegeză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CA627F">
              <w:rPr>
                <w:lang w:val="fr-FR"/>
              </w:rPr>
              <w:t>şi</w:t>
            </w:r>
            <w:proofErr w:type="spellEnd"/>
            <w:r w:rsidRPr="00CA627F">
              <w:rPr>
                <w:lang w:val="fr-FR"/>
              </w:rPr>
              <w:t xml:space="preserve"> </w:t>
            </w:r>
            <w:proofErr w:type="spellStart"/>
            <w:r w:rsidRPr="00CA627F">
              <w:rPr>
                <w:lang w:val="fr-FR"/>
              </w:rPr>
              <w:t>hermeneutică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a </w:t>
            </w:r>
            <w:proofErr w:type="spellStart"/>
            <w:r>
              <w:rPr>
                <w:lang w:val="fr-FR"/>
              </w:rPr>
              <w:t>istoriei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dezbaterii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teologice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privire</w:t>
            </w:r>
            <w:proofErr w:type="spell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 xml:space="preserve">la </w:t>
            </w:r>
            <w:proofErr w:type="spellStart"/>
            <w:r>
              <w:rPr>
                <w:lang w:val="fr-FR"/>
              </w:rPr>
              <w:t>această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relați</w:t>
            </w:r>
            <w:proofErr w:type="spellEnd"/>
          </w:p>
          <w:p w14:paraId="40387FA8" w14:textId="77777777" w:rsidR="00763C8E" w:rsidRPr="00763C8E" w:rsidRDefault="00763C8E" w:rsidP="00763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fr-FR"/>
              </w:rPr>
            </w:pPr>
            <w:proofErr w:type="spellStart"/>
            <w:r w:rsidRPr="00763C8E">
              <w:rPr>
                <w:lang w:val="fr-FR"/>
              </w:rPr>
              <w:t>Înţelegerea</w:t>
            </w:r>
            <w:proofErr w:type="spellEnd"/>
            <w:r w:rsidRPr="00763C8E">
              <w:rPr>
                <w:lang w:val="fr-FR"/>
              </w:rPr>
              <w:t xml:space="preserve"> </w:t>
            </w:r>
            <w:proofErr w:type="spellStart"/>
            <w:r w:rsidRPr="00763C8E">
              <w:rPr>
                <w:lang w:val="fr-FR"/>
              </w:rPr>
              <w:t>noțiunilor</w:t>
            </w:r>
            <w:proofErr w:type="spellEnd"/>
            <w:r w:rsidRPr="00763C8E">
              <w:rPr>
                <w:lang w:val="fr-FR"/>
              </w:rPr>
              <w:t xml:space="preserve"> de </w:t>
            </w:r>
            <w:proofErr w:type="spellStart"/>
            <w:r w:rsidRPr="00763C8E">
              <w:rPr>
                <w:lang w:val="fr-FR"/>
              </w:rPr>
              <w:t>bază</w:t>
            </w:r>
            <w:proofErr w:type="spellEnd"/>
            <w:r w:rsidRPr="00763C8E">
              <w:rPr>
                <w:lang w:val="fr-FR"/>
              </w:rPr>
              <w:t xml:space="preserve"> </w:t>
            </w:r>
            <w:proofErr w:type="spellStart"/>
            <w:r w:rsidRPr="00763C8E">
              <w:rPr>
                <w:lang w:val="fr-FR"/>
              </w:rPr>
              <w:t>ale</w:t>
            </w:r>
            <w:proofErr w:type="spellEnd"/>
            <w:r w:rsidRPr="00763C8E">
              <w:rPr>
                <w:lang w:val="fr-FR"/>
              </w:rPr>
              <w:t xml:space="preserve"> </w:t>
            </w:r>
            <w:proofErr w:type="spellStart"/>
            <w:r w:rsidRPr="00763C8E">
              <w:rPr>
                <w:lang w:val="fr-FR"/>
              </w:rPr>
              <w:t>științei</w:t>
            </w:r>
            <w:proofErr w:type="spellEnd"/>
            <w:r w:rsidRPr="00763C8E">
              <w:rPr>
                <w:lang w:val="fr-FR"/>
              </w:rPr>
              <w:t xml:space="preserve"> </w:t>
            </w:r>
            <w:proofErr w:type="spellStart"/>
            <w:r w:rsidRPr="00763C8E">
              <w:rPr>
                <w:lang w:val="fr-FR"/>
              </w:rPr>
              <w:t>comunicării</w:t>
            </w:r>
            <w:proofErr w:type="spellEnd"/>
          </w:p>
          <w:p w14:paraId="1F9DB3EC" w14:textId="36B28048" w:rsidR="00763C8E" w:rsidRDefault="00763C8E" w:rsidP="00763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proofErr w:type="spellStart"/>
            <w:r>
              <w:t>Înţelegerea</w:t>
            </w:r>
            <w:proofErr w:type="spellEnd"/>
            <w:r>
              <w:t xml:space="preserve"> </w:t>
            </w:r>
            <w:proofErr w:type="spellStart"/>
            <w:r>
              <w:t>principiilor</w:t>
            </w:r>
            <w:proofErr w:type="spellEnd"/>
            <w:r>
              <w:t xml:space="preserve"> </w:t>
            </w:r>
            <w:proofErr w:type="spellStart"/>
            <w:r>
              <w:t>exegetice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regulilor</w:t>
            </w:r>
            <w:proofErr w:type="spellEnd"/>
            <w:r>
              <w:t xml:space="preserve"> specific </w:t>
            </w:r>
            <w:proofErr w:type="spellStart"/>
            <w:r>
              <w:t>genurilor</w:t>
            </w:r>
            <w:proofErr w:type="spellEnd"/>
            <w:r>
              <w:t xml:space="preserve"> </w:t>
            </w:r>
            <w:proofErr w:type="spellStart"/>
            <w:r>
              <w:t>literare</w:t>
            </w:r>
            <w:proofErr w:type="spellEnd"/>
            <w:r>
              <w:t xml:space="preserve"> din </w:t>
            </w:r>
            <w:proofErr w:type="spellStart"/>
            <w:r>
              <w:t>Biblie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VT </w:t>
            </w:r>
            <w:proofErr w:type="spellStart"/>
            <w:r>
              <w:t>și</w:t>
            </w:r>
            <w:proofErr w:type="spellEnd"/>
            <w:r>
              <w:t xml:space="preserve"> NT</w:t>
            </w:r>
          </w:p>
          <w:p w14:paraId="000C24A7" w14:textId="47C1E6DF" w:rsidR="00763C8E" w:rsidRDefault="00763C8E" w:rsidP="00763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proofErr w:type="spellStart"/>
            <w:r>
              <w:t>Demonstrarea</w:t>
            </w:r>
            <w:proofErr w:type="spellEnd"/>
            <w:r>
              <w:t xml:space="preserve"> 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regulilor</w:t>
            </w:r>
            <w:proofErr w:type="spellEnd"/>
            <w:r>
              <w:t xml:space="preserve"> </w:t>
            </w:r>
            <w:proofErr w:type="spellStart"/>
            <w:r>
              <w:t>analizei</w:t>
            </w:r>
            <w:proofErr w:type="spellEnd"/>
            <w:r>
              <w:t xml:space="preserve"> </w:t>
            </w:r>
            <w:proofErr w:type="spellStart"/>
            <w:r>
              <w:t>hermeneutice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diverse </w:t>
            </w:r>
            <w:proofErr w:type="spellStart"/>
            <w:r>
              <w:t>texte</w:t>
            </w:r>
            <w:proofErr w:type="spellEnd"/>
            <w:r>
              <w:t xml:space="preserve"> </w:t>
            </w:r>
            <w:proofErr w:type="spellStart"/>
            <w:r>
              <w:t>selectate</w:t>
            </w:r>
            <w:proofErr w:type="spellEnd"/>
            <w:r>
              <w:t xml:space="preserve"> din </w:t>
            </w:r>
            <w:proofErr w:type="spellStart"/>
            <w:r>
              <w:t>Biblie</w:t>
            </w:r>
            <w:proofErr w:type="spellEnd"/>
            <w:r>
              <w:t xml:space="preserve">, din VT </w:t>
            </w:r>
            <w:proofErr w:type="spellStart"/>
            <w:r>
              <w:t>și</w:t>
            </w:r>
            <w:proofErr w:type="spellEnd"/>
            <w:r>
              <w:t xml:space="preserve"> NT</w:t>
            </w:r>
          </w:p>
          <w:p w14:paraId="6CE6CBD2" w14:textId="762D1C66" w:rsidR="00763C8E" w:rsidRPr="000C60FA" w:rsidRDefault="00763C8E" w:rsidP="00763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proofErr w:type="spellStart"/>
            <w:r w:rsidRPr="000C60FA">
              <w:t>Familiarizarea</w:t>
            </w:r>
            <w:proofErr w:type="spellEnd"/>
            <w:r w:rsidRPr="000C60FA">
              <w:t xml:space="preserve"> cu </w:t>
            </w:r>
            <w:proofErr w:type="spellStart"/>
            <w:r w:rsidRPr="000C60FA">
              <w:t>literatura</w:t>
            </w:r>
            <w:proofErr w:type="spellEnd"/>
            <w:r w:rsidRPr="000C60FA">
              <w:t xml:space="preserve"> de </w:t>
            </w:r>
            <w:proofErr w:type="spellStart"/>
            <w:r w:rsidRPr="000C60FA">
              <w:t>specialitate</w:t>
            </w:r>
            <w:proofErr w:type="spellEnd"/>
            <w:r w:rsidRPr="000C60FA">
              <w:t xml:space="preserve"> </w:t>
            </w:r>
            <w:proofErr w:type="spellStart"/>
            <w:r w:rsidRPr="000C60FA">
              <w:t>în</w:t>
            </w:r>
            <w:proofErr w:type="spellEnd"/>
            <w:r w:rsidRPr="000C60FA">
              <w:t xml:space="preserve"> </w:t>
            </w:r>
            <w:proofErr w:type="spellStart"/>
            <w:r w:rsidRPr="000C60FA">
              <w:t>limba</w:t>
            </w:r>
            <w:proofErr w:type="spellEnd"/>
            <w:r w:rsidRPr="000C60FA">
              <w:t xml:space="preserve"> </w:t>
            </w:r>
            <w:proofErr w:type="spellStart"/>
            <w:r w:rsidRPr="000C60FA">
              <w:t>română</w:t>
            </w:r>
            <w:proofErr w:type="spellEnd"/>
            <w:r w:rsidRPr="000C60FA">
              <w:t>.</w:t>
            </w:r>
          </w:p>
          <w:p w14:paraId="762E28BA" w14:textId="0A12FBB6" w:rsidR="00391170" w:rsidRPr="00461C84" w:rsidRDefault="00391170" w:rsidP="0039117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815A8D" w:rsidRPr="00952D8C" w14:paraId="141EE855" w14:textId="77777777" w:rsidTr="00D23FEE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297E2" w14:textId="52862034" w:rsidR="00815A8D" w:rsidRPr="0046042F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042F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7.2 Obiectivele specifice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35C29" w14:textId="77777777" w:rsidR="00245A4E" w:rsidRPr="00245A4E" w:rsidRDefault="00245A4E" w:rsidP="00245A4E">
            <w:pPr>
              <w:tabs>
                <w:tab w:val="left" w:pos="2880"/>
                <w:tab w:val="left" w:pos="64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ro-RO"/>
              </w:rPr>
            </w:pPr>
            <w:r w:rsidRPr="00245A4E">
              <w:rPr>
                <w:lang w:val="ro-RO"/>
              </w:rPr>
              <w:t>Cunoaşterea teoriilor de interpretare</w:t>
            </w:r>
          </w:p>
          <w:p w14:paraId="6CBCAFA4" w14:textId="77777777" w:rsidR="00245A4E" w:rsidRDefault="00245A4E" w:rsidP="00245A4E">
            <w:pPr>
              <w:tabs>
                <w:tab w:val="left" w:pos="2880"/>
                <w:tab w:val="left" w:pos="64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ro-RO"/>
              </w:rPr>
            </w:pPr>
            <w:r w:rsidRPr="00245A4E">
              <w:rPr>
                <w:lang w:val="ro-RO"/>
              </w:rPr>
              <w:t xml:space="preserve">Cunoaşterea </w:t>
            </w:r>
            <w:r>
              <w:rPr>
                <w:lang w:val="ro-RO"/>
              </w:rPr>
              <w:t>principiilor de analiza a textelor biblice</w:t>
            </w:r>
          </w:p>
          <w:p w14:paraId="0201112C" w14:textId="77777777" w:rsidR="00245A4E" w:rsidRDefault="00245A4E" w:rsidP="00245A4E">
            <w:pPr>
              <w:tabs>
                <w:tab w:val="left" w:pos="2880"/>
                <w:tab w:val="left" w:pos="64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ro-RO"/>
              </w:rPr>
            </w:pPr>
            <w:r>
              <w:rPr>
                <w:lang w:val="ro-RO"/>
              </w:rPr>
              <w:t>Cunoașterea tipurilor de texte biblice</w:t>
            </w:r>
          </w:p>
          <w:p w14:paraId="2D6A6D78" w14:textId="3ED71E21" w:rsidR="00245A4E" w:rsidRPr="00245A4E" w:rsidRDefault="00245A4E" w:rsidP="00245A4E">
            <w:pPr>
              <w:tabs>
                <w:tab w:val="left" w:pos="2880"/>
                <w:tab w:val="left" w:pos="64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ro-RO"/>
              </w:rPr>
            </w:pPr>
            <w:r>
              <w:rPr>
                <w:lang w:val="ro-RO"/>
              </w:rPr>
              <w:t>Comunicarea concluziilor analizei unui text biblic</w:t>
            </w:r>
          </w:p>
          <w:p w14:paraId="66F65F72" w14:textId="5DABAA2F" w:rsidR="00245A4E" w:rsidRPr="00245A4E" w:rsidRDefault="00245A4E" w:rsidP="00245A4E">
            <w:pPr>
              <w:tabs>
                <w:tab w:val="left" w:pos="2880"/>
                <w:tab w:val="left" w:pos="64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ro-RO"/>
              </w:rPr>
            </w:pPr>
            <w:r w:rsidRPr="00245A4E">
              <w:rPr>
                <w:lang w:val="ro-RO"/>
              </w:rPr>
              <w:t>Dezvoltarea unui plan şi obişnuinţe de studiu personal</w:t>
            </w:r>
            <w:r>
              <w:rPr>
                <w:lang w:val="ro-RO"/>
              </w:rPr>
              <w:t xml:space="preserve"> și de interpretare a Bibliei în context contemporan</w:t>
            </w:r>
          </w:p>
          <w:p w14:paraId="0D586B74" w14:textId="154F381B" w:rsidR="00815A8D" w:rsidRPr="0046042F" w:rsidRDefault="00815A8D" w:rsidP="0046042F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</w:tbl>
    <w:p w14:paraId="00C3B849" w14:textId="7DFC820C" w:rsidR="00815A8D" w:rsidRPr="0046042F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6F816CDB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sz w:val="20"/>
          <w:szCs w:val="20"/>
          <w:lang w:val="ro-RO"/>
        </w:rPr>
      </w:pPr>
      <w:r w:rsidRPr="00461C84"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  <w:t xml:space="preserve">8. </w:t>
      </w:r>
      <w:r w:rsidRPr="00461C84">
        <w:rPr>
          <w:rFonts w:asciiTheme="majorHAnsi" w:eastAsia="Times New Roman" w:hAnsiTheme="majorHAnsi" w:cs="Calibri"/>
          <w:b/>
          <w:sz w:val="20"/>
          <w:szCs w:val="20"/>
          <w:lang w:val="ro-RO"/>
        </w:rPr>
        <w:t>Conţinut cursuri și seminare</w:t>
      </w:r>
    </w:p>
    <w:p w14:paraId="533A116F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2419"/>
        <w:gridCol w:w="2419"/>
      </w:tblGrid>
      <w:tr w:rsidR="00815A8D" w:rsidRPr="00461C84" w14:paraId="10D47835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BA8B6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bookmarkStart w:id="7" w:name="do|ax3|pt8|pa1"/>
            <w:bookmarkEnd w:id="7"/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8.1 Curs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35C02" w14:textId="476EF542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Metode de predare</w:t>
            </w:r>
            <w:r w:rsidR="00525665"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 xml:space="preserve"> </w:t>
            </w:r>
          </w:p>
          <w:p w14:paraId="3B4442B5" w14:textId="308A3D3E" w:rsidR="00525665" w:rsidRPr="00461C84" w:rsidRDefault="00525665" w:rsidP="0052566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hAnsiTheme="majorHAnsi"/>
                <w:sz w:val="20"/>
                <w:szCs w:val="20"/>
                <w:lang w:val="ro-RO"/>
              </w:rPr>
              <w:t>Curs oral și utilizarea de suport multimedia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81F41" w14:textId="77777777" w:rsidR="006F5277" w:rsidRPr="00461C84" w:rsidRDefault="00815A8D" w:rsidP="0052566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Observaţi</w:t>
            </w:r>
            <w:r w:rsidR="006F5277"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 xml:space="preserve">i </w:t>
            </w:r>
          </w:p>
          <w:p w14:paraId="44BFE582" w14:textId="1EC358C6" w:rsidR="00525665" w:rsidRPr="00461C84" w:rsidRDefault="006F5277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R</w:t>
            </w:r>
            <w:r w:rsidR="00525665" w:rsidRPr="00461C84">
              <w:rPr>
                <w:rFonts w:asciiTheme="majorHAnsi" w:hAnsiTheme="majorHAnsi"/>
                <w:sz w:val="20"/>
                <w:szCs w:val="20"/>
                <w:lang w:val="ro-RO"/>
              </w:rPr>
              <w:t>egulă de predare: interacţiunea constantă cu studenţii</w:t>
            </w:r>
          </w:p>
        </w:tc>
      </w:tr>
      <w:tr w:rsidR="005A34C2" w:rsidRPr="00461C84" w14:paraId="2338350E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443C6" w14:textId="49AA7CA6" w:rsidR="005A34C2" w:rsidRPr="006D0FEA" w:rsidRDefault="005A34C2" w:rsidP="00CD339C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F24B83">
              <w:t xml:space="preserve">Curs 1 </w:t>
            </w:r>
            <w:proofErr w:type="spellStart"/>
            <w:r w:rsidRPr="00F24B83">
              <w:t>Introducere</w:t>
            </w:r>
            <w:proofErr w:type="spellEnd"/>
            <w:r w:rsidRPr="00F24B83">
              <w:t xml:space="preserve">, </w:t>
            </w:r>
            <w:proofErr w:type="spellStart"/>
            <w:r w:rsidRPr="00F24B83">
              <w:t>definiţii</w:t>
            </w:r>
            <w:proofErr w:type="spellEnd"/>
            <w:r w:rsidR="005143D0">
              <w:t xml:space="preserve">, </w:t>
            </w:r>
            <w:proofErr w:type="spellStart"/>
            <w:r w:rsidR="005143D0">
              <w:t>hermeneutică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8D774" w14:textId="2BB3E01B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AF64F" w14:textId="77777777" w:rsidR="005A34C2" w:rsidRPr="00461C84" w:rsidRDefault="005A34C2" w:rsidP="0052566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5A34C2" w:rsidRPr="00E84BA8" w14:paraId="72ADF00A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1368" w14:textId="71CE3ED0" w:rsidR="005A34C2" w:rsidRPr="006D0FEA" w:rsidRDefault="005A34C2" w:rsidP="00CD339C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F24B83">
              <w:t>C</w:t>
            </w:r>
            <w:r w:rsidR="005143D0">
              <w:t xml:space="preserve">urs 2 </w:t>
            </w:r>
            <w:proofErr w:type="spellStart"/>
            <w:r w:rsidR="005143D0">
              <w:t>Istoria</w:t>
            </w:r>
            <w:proofErr w:type="spellEnd"/>
            <w:r w:rsidR="005143D0">
              <w:t xml:space="preserve"> </w:t>
            </w:r>
            <w:proofErr w:type="spellStart"/>
            <w:r w:rsidR="005143D0">
              <w:t>analizei</w:t>
            </w:r>
            <w:proofErr w:type="spellEnd"/>
            <w:r w:rsidR="005143D0">
              <w:t xml:space="preserve"> de text, </w:t>
            </w:r>
            <w:proofErr w:type="spellStart"/>
            <w:r w:rsidR="005143D0">
              <w:t>antică</w:t>
            </w:r>
            <w:proofErr w:type="spellEnd"/>
            <w:r w:rsidR="005143D0">
              <w:t xml:space="preserve"> </w:t>
            </w:r>
            <w:proofErr w:type="spellStart"/>
            <w:r w:rsidR="005143D0">
              <w:t>și</w:t>
            </w:r>
            <w:proofErr w:type="spellEnd"/>
            <w:r w:rsidR="005143D0">
              <w:t xml:space="preserve"> </w:t>
            </w:r>
            <w:proofErr w:type="spellStart"/>
            <w:r w:rsidR="005143D0">
              <w:t>medievală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D54E5" w14:textId="2EA947AC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E6F3A" w14:textId="77777777" w:rsidR="005A34C2" w:rsidRPr="00461C84" w:rsidRDefault="005A34C2" w:rsidP="00525665">
            <w:pPr>
              <w:spacing w:after="0" w:line="240" w:lineRule="auto"/>
              <w:ind w:left="318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5A34C2" w:rsidRPr="00952D8C" w14:paraId="2552C113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EA606" w14:textId="7D12E42D" w:rsidR="005A34C2" w:rsidRPr="006D0FEA" w:rsidRDefault="005A34C2" w:rsidP="005A34C2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proofErr w:type="spellStart"/>
            <w:r w:rsidRPr="005A34C2">
              <w:rPr>
                <w:lang w:val="fr-FR"/>
              </w:rPr>
              <w:t>Curs</w:t>
            </w:r>
            <w:proofErr w:type="spellEnd"/>
            <w:r w:rsidRPr="005A34C2">
              <w:rPr>
                <w:lang w:val="fr-FR"/>
              </w:rPr>
              <w:t xml:space="preserve"> 3 </w:t>
            </w:r>
            <w:proofErr w:type="spellStart"/>
            <w:r w:rsidRPr="005A34C2">
              <w:rPr>
                <w:lang w:val="fr-FR"/>
              </w:rPr>
              <w:t>Elemente</w:t>
            </w:r>
            <w:proofErr w:type="spellEnd"/>
            <w:r w:rsidRPr="005A34C2">
              <w:rPr>
                <w:lang w:val="fr-FR"/>
              </w:rPr>
              <w:t xml:space="preserve"> de </w:t>
            </w:r>
            <w:proofErr w:type="spellStart"/>
            <w:r w:rsidRPr="005A34C2">
              <w:rPr>
                <w:lang w:val="fr-FR"/>
              </w:rPr>
              <w:t>teoria</w:t>
            </w:r>
            <w:proofErr w:type="spellEnd"/>
            <w:r w:rsidRPr="005A34C2">
              <w:rPr>
                <w:lang w:val="fr-FR"/>
              </w:rPr>
              <w:t xml:space="preserve"> </w:t>
            </w:r>
            <w:proofErr w:type="spellStart"/>
            <w:r w:rsidRPr="005A34C2">
              <w:rPr>
                <w:lang w:val="fr-FR"/>
              </w:rPr>
              <w:t>comunicării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3E75C" w14:textId="2F2F5F7C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AD039" w14:textId="77777777" w:rsidR="005A34C2" w:rsidRPr="00461C84" w:rsidRDefault="005A34C2" w:rsidP="00525665">
            <w:pPr>
              <w:spacing w:after="0" w:line="240" w:lineRule="auto"/>
              <w:ind w:left="318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5A34C2" w:rsidRPr="00952D8C" w14:paraId="32443608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5A961" w14:textId="7D8F8E2D" w:rsidR="005A34C2" w:rsidRPr="006D0FEA" w:rsidRDefault="005A34C2" w:rsidP="009030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proofErr w:type="spellStart"/>
            <w:r w:rsidRPr="005A34C2">
              <w:rPr>
                <w:lang w:val="fr-FR"/>
              </w:rPr>
              <w:t>Curs</w:t>
            </w:r>
            <w:proofErr w:type="spellEnd"/>
            <w:r w:rsidRPr="005A34C2">
              <w:rPr>
                <w:lang w:val="fr-FR"/>
              </w:rPr>
              <w:t xml:space="preserve"> 4.</w:t>
            </w:r>
            <w:r w:rsidR="00903051">
              <w:rPr>
                <w:lang w:val="fr-FR"/>
              </w:rPr>
              <w:t xml:space="preserve"> </w:t>
            </w:r>
            <w:proofErr w:type="spellStart"/>
            <w:r w:rsidR="00903051">
              <w:rPr>
                <w:lang w:val="fr-FR"/>
              </w:rPr>
              <w:t>Teoria</w:t>
            </w:r>
            <w:proofErr w:type="spellEnd"/>
            <w:r w:rsidR="00903051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reconstructie</w:t>
            </w:r>
            <w:r w:rsidR="00903051">
              <w:rPr>
                <w:lang w:val="fr-FR"/>
              </w:rPr>
              <w:t>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mesajului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unui</w:t>
            </w:r>
            <w:proofErr w:type="spellEnd"/>
            <w:r w:rsidR="00903051">
              <w:rPr>
                <w:lang w:val="fr-FR"/>
              </w:rPr>
              <w:t xml:space="preserve"> </w:t>
            </w:r>
            <w:proofErr w:type="spellStart"/>
            <w:r w:rsidR="00903051">
              <w:rPr>
                <w:lang w:val="fr-FR"/>
              </w:rPr>
              <w:t>text</w:t>
            </w:r>
            <w:proofErr w:type="spellEnd"/>
            <w:r w:rsidR="00903051">
              <w:rPr>
                <w:lang w:val="fr-FR"/>
              </w:rPr>
              <w:t xml:space="preserve">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FD6EA" w14:textId="06C3BD52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42ECC" w14:textId="77777777" w:rsidR="005A34C2" w:rsidRPr="00461C84" w:rsidRDefault="005A34C2" w:rsidP="00525665">
            <w:pPr>
              <w:spacing w:after="0" w:line="240" w:lineRule="auto"/>
              <w:ind w:left="318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5A34C2" w:rsidRPr="00952D8C" w14:paraId="6EDC4BC9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99649" w14:textId="1FDE203A" w:rsidR="005A34C2" w:rsidRPr="006D0FEA" w:rsidRDefault="005410AB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Curs</w:t>
            </w:r>
            <w:proofErr w:type="spellEnd"/>
            <w:r>
              <w:rPr>
                <w:lang w:val="fr-FR"/>
              </w:rPr>
              <w:t xml:space="preserve"> 5 </w:t>
            </w:r>
            <w:proofErr w:type="spellStart"/>
            <w:r>
              <w:rPr>
                <w:lang w:val="fr-FR"/>
              </w:rPr>
              <w:t>Determinarile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sensului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intelesului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7765E" w14:textId="1E42AC30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121DA" w14:textId="77777777" w:rsidR="005A34C2" w:rsidRPr="00461C84" w:rsidRDefault="005A34C2" w:rsidP="00525665">
            <w:pPr>
              <w:spacing w:after="0" w:line="240" w:lineRule="auto"/>
              <w:ind w:left="318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5A34C2" w:rsidRPr="00952D8C" w14:paraId="5F861B38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44294" w14:textId="3720AA15" w:rsidR="005A34C2" w:rsidRPr="006D0FEA" w:rsidRDefault="005410AB" w:rsidP="00C55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Cu</w:t>
            </w:r>
            <w:r w:rsidR="007F02E1">
              <w:rPr>
                <w:lang w:val="fr-FR"/>
              </w:rPr>
              <w:t>rs</w:t>
            </w:r>
            <w:proofErr w:type="spellEnd"/>
            <w:r w:rsidR="007F02E1">
              <w:rPr>
                <w:lang w:val="fr-FR"/>
              </w:rPr>
              <w:t xml:space="preserve"> 6 </w:t>
            </w:r>
            <w:proofErr w:type="spellStart"/>
            <w:r w:rsidR="007F02E1">
              <w:rPr>
                <w:lang w:val="fr-FR"/>
              </w:rPr>
              <w:t>Genul</w:t>
            </w:r>
            <w:proofErr w:type="spellEnd"/>
            <w:r w:rsidR="00BF44C8">
              <w:rPr>
                <w:lang w:val="fr-FR"/>
              </w:rPr>
              <w:t xml:space="preserve"> </w:t>
            </w:r>
            <w:proofErr w:type="spellStart"/>
            <w:r w:rsidR="00BF44C8">
              <w:rPr>
                <w:lang w:val="fr-FR"/>
              </w:rPr>
              <w:t>literar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codul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int</w:t>
            </w:r>
            <w:bookmarkStart w:id="8" w:name="_GoBack"/>
            <w:bookmarkEnd w:id="8"/>
            <w:r>
              <w:rPr>
                <w:lang w:val="fr-FR"/>
              </w:rPr>
              <w:t>e</w:t>
            </w:r>
            <w:r w:rsidR="00952D8C">
              <w:rPr>
                <w:lang w:val="fr-FR"/>
              </w:rPr>
              <w:t>r</w:t>
            </w:r>
            <w:r>
              <w:rPr>
                <w:lang w:val="fr-FR"/>
              </w:rPr>
              <w:t>pretării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AD23F" w14:textId="7ED46628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7D3D4" w14:textId="77777777" w:rsidR="005A34C2" w:rsidRPr="00461C84" w:rsidRDefault="005A34C2" w:rsidP="00525665">
            <w:pPr>
              <w:spacing w:after="0" w:line="240" w:lineRule="auto"/>
              <w:ind w:left="318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5A34C2" w:rsidRPr="00952D8C" w14:paraId="1286BEFD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F1DD1" w14:textId="18A83976" w:rsidR="005A34C2" w:rsidRPr="006D0FEA" w:rsidRDefault="005A34C2" w:rsidP="0054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proofErr w:type="spellStart"/>
            <w:r w:rsidRPr="005A34C2">
              <w:rPr>
                <w:lang w:val="fr-FR"/>
              </w:rPr>
              <w:lastRenderedPageBreak/>
              <w:t>Curs</w:t>
            </w:r>
            <w:proofErr w:type="spellEnd"/>
            <w:r w:rsidRPr="005A34C2">
              <w:rPr>
                <w:lang w:val="fr-FR"/>
              </w:rPr>
              <w:t xml:space="preserve"> 7 </w:t>
            </w:r>
            <w:proofErr w:type="spellStart"/>
            <w:r w:rsidRPr="005A34C2">
              <w:rPr>
                <w:lang w:val="fr-FR"/>
              </w:rPr>
              <w:t>Scrieri</w:t>
            </w:r>
            <w:proofErr w:type="spellEnd"/>
            <w:r w:rsidRPr="005A34C2">
              <w:rPr>
                <w:lang w:val="fr-FR"/>
              </w:rPr>
              <w:t xml:space="preserve"> </w:t>
            </w:r>
            <w:proofErr w:type="spellStart"/>
            <w:r w:rsidR="005410AB">
              <w:rPr>
                <w:lang w:val="fr-FR"/>
              </w:rPr>
              <w:t>istorice</w:t>
            </w:r>
            <w:proofErr w:type="spellEnd"/>
            <w:r w:rsidR="005410AB">
              <w:rPr>
                <w:lang w:val="fr-FR"/>
              </w:rPr>
              <w:t xml:space="preserve"> </w:t>
            </w:r>
            <w:r w:rsidRPr="005A34C2">
              <w:rPr>
                <w:lang w:val="fr-FR"/>
              </w:rPr>
              <w:t>VT</w:t>
            </w:r>
            <w:r w:rsidR="005410AB">
              <w:rPr>
                <w:lang w:val="fr-FR"/>
              </w:rPr>
              <w:t>, NT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7B909" w14:textId="355FF9A1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FC289" w14:textId="77777777" w:rsidR="005A34C2" w:rsidRPr="00461C84" w:rsidRDefault="005A34C2" w:rsidP="00525665">
            <w:pPr>
              <w:spacing w:after="0" w:line="240" w:lineRule="auto"/>
              <w:ind w:left="318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5A34C2" w:rsidRPr="00952D8C" w14:paraId="64EBFE3D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9B2BF" w14:textId="08B13205" w:rsidR="005A34C2" w:rsidRPr="006D0FEA" w:rsidRDefault="005A34C2" w:rsidP="00C55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proofErr w:type="spellStart"/>
            <w:r w:rsidRPr="005A34C2">
              <w:rPr>
                <w:lang w:val="fr-FR"/>
              </w:rPr>
              <w:t>Curs</w:t>
            </w:r>
            <w:proofErr w:type="spellEnd"/>
            <w:r w:rsidRPr="005A34C2">
              <w:rPr>
                <w:lang w:val="fr-FR"/>
              </w:rPr>
              <w:t xml:space="preserve"> 8 </w:t>
            </w:r>
            <w:proofErr w:type="spellStart"/>
            <w:r w:rsidRPr="005A34C2">
              <w:rPr>
                <w:lang w:val="fr-FR"/>
              </w:rPr>
              <w:t>Scrieri</w:t>
            </w:r>
            <w:proofErr w:type="spellEnd"/>
            <w:r w:rsidRPr="005A34C2">
              <w:rPr>
                <w:lang w:val="fr-FR"/>
              </w:rPr>
              <w:t xml:space="preserve"> </w:t>
            </w:r>
            <w:proofErr w:type="spellStart"/>
            <w:r w:rsidRPr="005A34C2">
              <w:rPr>
                <w:lang w:val="fr-FR"/>
              </w:rPr>
              <w:t>sapienţiale</w:t>
            </w:r>
            <w:proofErr w:type="spellEnd"/>
            <w:r w:rsidRPr="005A34C2">
              <w:rPr>
                <w:lang w:val="fr-FR"/>
              </w:rPr>
              <w:t xml:space="preserve"> VT</w:t>
            </w:r>
            <w:r w:rsidR="005410AB">
              <w:rPr>
                <w:lang w:val="fr-FR"/>
              </w:rPr>
              <w:t>, NT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B2420" w14:textId="3DF85AF2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7FE1B" w14:textId="77777777" w:rsidR="005A34C2" w:rsidRPr="00461C84" w:rsidRDefault="005A34C2" w:rsidP="00525665">
            <w:pPr>
              <w:spacing w:after="0" w:line="240" w:lineRule="auto"/>
              <w:ind w:left="318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5A34C2" w:rsidRPr="00AA480F" w14:paraId="240C0B50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55F59" w14:textId="1590246D" w:rsidR="005A34C2" w:rsidRPr="006D0FEA" w:rsidRDefault="005A34C2" w:rsidP="00AA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r w:rsidRPr="005A34C2">
              <w:rPr>
                <w:lang w:val="fr-FR"/>
              </w:rPr>
              <w:t>Cu</w:t>
            </w:r>
            <w:proofErr w:type="spellStart"/>
            <w:r w:rsidRPr="00F24B83">
              <w:t>rs</w:t>
            </w:r>
            <w:proofErr w:type="spellEnd"/>
            <w:r w:rsidRPr="00F24B83">
              <w:t xml:space="preserve"> 9 </w:t>
            </w:r>
            <w:proofErr w:type="spellStart"/>
            <w:r w:rsidRPr="00F24B83">
              <w:t>Scrieri</w:t>
            </w:r>
            <w:proofErr w:type="spellEnd"/>
            <w:r w:rsidRPr="00F24B83">
              <w:t xml:space="preserve"> </w:t>
            </w:r>
            <w:proofErr w:type="spellStart"/>
            <w:r w:rsidRPr="00F24B83">
              <w:t>juridice</w:t>
            </w:r>
            <w:proofErr w:type="spellEnd"/>
            <w:r w:rsidRPr="00F24B83">
              <w:t xml:space="preserve"> VT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7C4DB" w14:textId="7BC5DE5C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5549D" w14:textId="77777777" w:rsidR="005A34C2" w:rsidRPr="00461C84" w:rsidRDefault="005A34C2" w:rsidP="00525665">
            <w:pPr>
              <w:spacing w:after="0" w:line="240" w:lineRule="auto"/>
              <w:ind w:left="318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</w:p>
        </w:tc>
      </w:tr>
      <w:tr w:rsidR="005A34C2" w:rsidRPr="00952D8C" w14:paraId="5A2C3F2A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AD4B3" w14:textId="20FDBA63" w:rsidR="005A34C2" w:rsidRPr="006D0FEA" w:rsidRDefault="005410AB" w:rsidP="0054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Curs</w:t>
            </w:r>
            <w:proofErr w:type="spellEnd"/>
            <w:r>
              <w:rPr>
                <w:lang w:val="fr-FR"/>
              </w:rPr>
              <w:t xml:space="preserve"> 10</w:t>
            </w:r>
            <w:r w:rsidR="005A34C2" w:rsidRPr="005410AB">
              <w:rPr>
                <w:lang w:val="fr-FR"/>
              </w:rPr>
              <w:t xml:space="preserve"> </w:t>
            </w:r>
            <w:proofErr w:type="spellStart"/>
            <w:r w:rsidR="005A34C2" w:rsidRPr="005410AB">
              <w:rPr>
                <w:lang w:val="fr-FR"/>
              </w:rPr>
              <w:t>Scrieri</w:t>
            </w:r>
            <w:proofErr w:type="spellEnd"/>
            <w:r w:rsidR="005A34C2" w:rsidRPr="005410AB">
              <w:rPr>
                <w:lang w:val="fr-FR"/>
              </w:rPr>
              <w:t xml:space="preserve"> </w:t>
            </w:r>
            <w:proofErr w:type="spellStart"/>
            <w:r w:rsidRPr="005410AB">
              <w:rPr>
                <w:lang w:val="fr-FR"/>
              </w:rPr>
              <w:t>poetice</w:t>
            </w:r>
            <w:proofErr w:type="spellEnd"/>
            <w:r w:rsidRPr="005410AB">
              <w:rPr>
                <w:lang w:val="fr-FR"/>
              </w:rPr>
              <w:t>, VT, NT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ED2AA" w14:textId="70F07790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59D9C" w14:textId="77777777" w:rsidR="005A34C2" w:rsidRPr="00461C84" w:rsidRDefault="005A34C2" w:rsidP="00525665">
            <w:pPr>
              <w:spacing w:after="0" w:line="240" w:lineRule="auto"/>
              <w:ind w:left="318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</w:p>
        </w:tc>
      </w:tr>
      <w:tr w:rsidR="005A34C2" w:rsidRPr="00952D8C" w14:paraId="070FEA9A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011C3" w14:textId="148D2AD2" w:rsidR="005A34C2" w:rsidRPr="005410AB" w:rsidRDefault="005410AB" w:rsidP="0054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</w:pPr>
            <w:proofErr w:type="spellStart"/>
            <w:r>
              <w:rPr>
                <w:lang w:val="fr-FR"/>
              </w:rPr>
              <w:t>Curs</w:t>
            </w:r>
            <w:proofErr w:type="spellEnd"/>
            <w:r>
              <w:rPr>
                <w:lang w:val="fr-FR"/>
              </w:rPr>
              <w:t xml:space="preserve"> 11</w:t>
            </w:r>
            <w:r w:rsidR="005A34C2" w:rsidRPr="005410AB">
              <w:rPr>
                <w:lang w:val="fr-FR"/>
              </w:rPr>
              <w:t xml:space="preserve"> </w:t>
            </w:r>
            <w:proofErr w:type="spellStart"/>
            <w:r w:rsidRPr="005410AB">
              <w:rPr>
                <w:lang w:val="fr-FR"/>
              </w:rPr>
              <w:t>Scrieri</w:t>
            </w:r>
            <w:proofErr w:type="spellEnd"/>
            <w:r w:rsidRPr="005410AB">
              <w:rPr>
                <w:lang w:val="fr-FR"/>
              </w:rPr>
              <w:t xml:space="preserve"> </w:t>
            </w:r>
            <w:proofErr w:type="spellStart"/>
            <w:r w:rsidRPr="005410AB">
              <w:rPr>
                <w:lang w:val="fr-FR"/>
              </w:rPr>
              <w:t>profetice</w:t>
            </w:r>
            <w:proofErr w:type="spellEnd"/>
            <w:r w:rsidRPr="005410AB">
              <w:rPr>
                <w:lang w:val="fr-FR"/>
              </w:rPr>
              <w:t>, VT, NT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64812" w14:textId="5427D12A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3361F" w14:textId="77777777" w:rsidR="005A34C2" w:rsidRPr="00461C84" w:rsidRDefault="005A34C2" w:rsidP="00525665">
            <w:pPr>
              <w:spacing w:after="0" w:line="240" w:lineRule="auto"/>
              <w:ind w:left="318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</w:p>
        </w:tc>
      </w:tr>
      <w:tr w:rsidR="005A34C2" w:rsidRPr="00CD339C" w14:paraId="0115D723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7D749" w14:textId="49CA373D" w:rsidR="005A34C2" w:rsidRPr="006D0FEA" w:rsidRDefault="005410AB" w:rsidP="0054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r>
              <w:t>Curs 12</w:t>
            </w:r>
            <w:r w:rsidR="005A34C2" w:rsidRPr="00F24B83">
              <w:t xml:space="preserve"> </w:t>
            </w:r>
            <w:proofErr w:type="spellStart"/>
            <w:r>
              <w:t>Scrieri</w:t>
            </w:r>
            <w:proofErr w:type="spellEnd"/>
            <w:r>
              <w:t xml:space="preserve"> argumentative (</w:t>
            </w:r>
            <w:proofErr w:type="spellStart"/>
            <w:r>
              <w:t>epistole</w:t>
            </w:r>
            <w:proofErr w:type="spellEnd"/>
            <w:r>
              <w:t>)</w:t>
            </w:r>
            <w:r w:rsidR="00BF44C8">
              <w:t xml:space="preserve"> </w:t>
            </w:r>
            <w:proofErr w:type="spellStart"/>
            <w:r w:rsidR="00BF44C8">
              <w:t>î</w:t>
            </w:r>
            <w:r>
              <w:t>n</w:t>
            </w:r>
            <w:proofErr w:type="spellEnd"/>
            <w:r>
              <w:t xml:space="preserve"> NT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ACDFC" w14:textId="169009DC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A803A" w14:textId="77777777" w:rsidR="005A34C2" w:rsidRPr="00461C84" w:rsidRDefault="005A34C2" w:rsidP="00525665">
            <w:pPr>
              <w:spacing w:after="0" w:line="240" w:lineRule="auto"/>
              <w:ind w:left="318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</w:p>
        </w:tc>
      </w:tr>
      <w:tr w:rsidR="005A34C2" w:rsidRPr="005410AB" w14:paraId="1E399B60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B17AE" w14:textId="7BD972FE" w:rsidR="005A34C2" w:rsidRPr="006D0FEA" w:rsidRDefault="005410AB" w:rsidP="00BF44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Curs</w:t>
            </w:r>
            <w:proofErr w:type="spellEnd"/>
            <w:r>
              <w:rPr>
                <w:lang w:val="fr-FR"/>
              </w:rPr>
              <w:t xml:space="preserve"> 13</w:t>
            </w:r>
            <w:r w:rsidR="005A34C2" w:rsidRPr="005410AB">
              <w:rPr>
                <w:lang w:val="fr-FR"/>
              </w:rPr>
              <w:t xml:space="preserve"> </w:t>
            </w:r>
            <w:proofErr w:type="spellStart"/>
            <w:r w:rsidRPr="005410AB">
              <w:rPr>
                <w:lang w:val="fr-FR"/>
              </w:rPr>
              <w:t>Scrierile</w:t>
            </w:r>
            <w:proofErr w:type="spellEnd"/>
            <w:r w:rsidRPr="005410AB">
              <w:rPr>
                <w:lang w:val="fr-FR"/>
              </w:rPr>
              <w:t xml:space="preserve"> </w:t>
            </w:r>
            <w:r w:rsidR="00BF44C8">
              <w:rPr>
                <w:lang w:val="fr-FR"/>
              </w:rPr>
              <w:t>argumentative (</w:t>
            </w:r>
            <w:proofErr w:type="spellStart"/>
            <w:r w:rsidR="00BF44C8">
              <w:rPr>
                <w:lang w:val="fr-FR"/>
              </w:rPr>
              <w:t>epistole</w:t>
            </w:r>
            <w:proofErr w:type="spellEnd"/>
            <w:r w:rsidR="00BF44C8">
              <w:rPr>
                <w:lang w:val="fr-FR"/>
              </w:rPr>
              <w:t xml:space="preserve">) </w:t>
            </w:r>
            <w:proofErr w:type="spellStart"/>
            <w:r w:rsidR="00BF44C8">
              <w:rPr>
                <w:lang w:val="fr-FR"/>
              </w:rPr>
              <w:t>în</w:t>
            </w:r>
            <w:proofErr w:type="spellEnd"/>
            <w:r w:rsidRPr="005410AB">
              <w:rPr>
                <w:lang w:val="fr-FR"/>
              </w:rPr>
              <w:t xml:space="preserve"> NT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8505D" w14:textId="2ED6E8FB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96E4F" w14:textId="77777777" w:rsidR="005A34C2" w:rsidRPr="00461C84" w:rsidRDefault="005A34C2" w:rsidP="00525665">
            <w:pPr>
              <w:spacing w:after="0" w:line="240" w:lineRule="auto"/>
              <w:ind w:left="318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</w:p>
        </w:tc>
      </w:tr>
      <w:tr w:rsidR="005A34C2" w:rsidRPr="00952D8C" w14:paraId="474F89B4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A8114" w14:textId="6DB5E8AA" w:rsidR="005A34C2" w:rsidRPr="00E04D88" w:rsidRDefault="005410AB" w:rsidP="0046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</w:pPr>
            <w:proofErr w:type="spellStart"/>
            <w:r w:rsidRPr="00E04D88">
              <w:rPr>
                <w:lang w:val="fr-FR"/>
              </w:rPr>
              <w:t>Curs</w:t>
            </w:r>
            <w:proofErr w:type="spellEnd"/>
            <w:r w:rsidRPr="00E04D88">
              <w:rPr>
                <w:lang w:val="fr-FR"/>
              </w:rPr>
              <w:t xml:space="preserve"> 14  </w:t>
            </w:r>
            <w:proofErr w:type="spellStart"/>
            <w:r w:rsidR="00BF44C8" w:rsidRPr="00E04D88">
              <w:rPr>
                <w:lang w:val="fr-FR"/>
              </w:rPr>
              <w:t>Scrierile</w:t>
            </w:r>
            <w:proofErr w:type="spellEnd"/>
            <w:r w:rsidR="00BF44C8" w:rsidRPr="00E04D88">
              <w:rPr>
                <w:lang w:val="fr-FR"/>
              </w:rPr>
              <w:t xml:space="preserve"> </w:t>
            </w:r>
            <w:proofErr w:type="spellStart"/>
            <w:r w:rsidR="00BF44C8" w:rsidRPr="00E04D88">
              <w:rPr>
                <w:lang w:val="fr-FR"/>
              </w:rPr>
              <w:t>Apocaliptice</w:t>
            </w:r>
            <w:proofErr w:type="spellEnd"/>
            <w:r w:rsidR="00BF44C8" w:rsidRPr="00E04D88">
              <w:rPr>
                <w:lang w:val="fr-FR"/>
              </w:rPr>
              <w:t xml:space="preserve"> </w:t>
            </w:r>
            <w:proofErr w:type="spellStart"/>
            <w:r w:rsidR="00BF44C8" w:rsidRPr="00E04D88">
              <w:rPr>
                <w:lang w:val="fr-FR"/>
              </w:rPr>
              <w:t>în</w:t>
            </w:r>
            <w:proofErr w:type="spellEnd"/>
            <w:r w:rsidR="00BF44C8" w:rsidRPr="00E04D88">
              <w:rPr>
                <w:lang w:val="fr-FR"/>
              </w:rPr>
              <w:t xml:space="preserve"> VT, NT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68F84" w14:textId="05B4B789" w:rsidR="005A34C2" w:rsidRPr="00461C84" w:rsidRDefault="005A34C2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97162" w14:textId="77777777" w:rsidR="005A34C2" w:rsidRPr="00461C84" w:rsidRDefault="005A34C2" w:rsidP="00525665">
            <w:pPr>
              <w:spacing w:after="0" w:line="240" w:lineRule="auto"/>
              <w:ind w:left="318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</w:p>
        </w:tc>
      </w:tr>
      <w:tr w:rsidR="00815A8D" w:rsidRPr="00E84BA8" w14:paraId="4D47C389" w14:textId="77777777" w:rsidTr="00CF6608">
        <w:trPr>
          <w:tblCellSpacing w:w="0" w:type="dxa"/>
        </w:trPr>
        <w:tc>
          <w:tcPr>
            <w:tcW w:w="9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294B5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Bibliografie</w:t>
            </w: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 </w:t>
            </w:r>
          </w:p>
          <w:p w14:paraId="4DEFC72F" w14:textId="77777777" w:rsidR="00815A8D" w:rsidRPr="00461C84" w:rsidRDefault="00815A8D" w:rsidP="00C5528E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02B93157" w14:textId="77777777" w:rsidR="00815A8D" w:rsidRPr="00461C84" w:rsidRDefault="00815A8D" w:rsidP="00C5528E">
            <w:pPr>
              <w:tabs>
                <w:tab w:val="left" w:pos="144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auto"/>
              <w:jc w:val="both"/>
              <w:rPr>
                <w:rFonts w:asciiTheme="majorHAnsi" w:hAnsiTheme="majorHAns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hAnsiTheme="majorHAnsi"/>
                <w:b/>
                <w:sz w:val="20"/>
                <w:szCs w:val="20"/>
                <w:lang w:val="ro-RO"/>
              </w:rPr>
              <w:t xml:space="preserve">Texte de referință </w:t>
            </w:r>
          </w:p>
          <w:p w14:paraId="797EAD56" w14:textId="77777777" w:rsidR="000C60FA" w:rsidRPr="000C60FA" w:rsidRDefault="000C60FA" w:rsidP="000C60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ro-RO" w:eastAsia="zh-CN"/>
              </w:rPr>
            </w:pPr>
            <w:r w:rsidRPr="000C60FA">
              <w:rPr>
                <w:rFonts w:ascii="Times New Roman" w:eastAsia="Times New Roman" w:hAnsi="Times New Roman"/>
                <w:sz w:val="20"/>
                <w:szCs w:val="20"/>
                <w:lang w:val="ro-RO" w:eastAsia="zh-CN"/>
              </w:rPr>
              <w:t xml:space="preserve">Walter Kaiser, Jr. şi Moises Silva, </w:t>
            </w:r>
            <w:r w:rsidRPr="000C60FA">
              <w:rPr>
                <w:rFonts w:ascii="Times New Roman" w:eastAsia="Times New Roman" w:hAnsi="Times New Roman"/>
                <w:i/>
                <w:sz w:val="20"/>
                <w:szCs w:val="20"/>
                <w:lang w:val="ro-RO" w:eastAsia="zh-CN"/>
              </w:rPr>
              <w:t>Principii de hermeneutică. În căutarea înţelesului</w:t>
            </w:r>
            <w:r w:rsidRPr="000C60FA">
              <w:rPr>
                <w:rFonts w:ascii="Times New Roman" w:eastAsia="Times New Roman" w:hAnsi="Times New Roman"/>
                <w:sz w:val="20"/>
                <w:szCs w:val="20"/>
                <w:lang w:val="ro-RO" w:eastAsia="zh-CN"/>
              </w:rPr>
              <w:t xml:space="preserve">, Emanuel Conţac (trad) (Cluj-Napoca: Logos, 2006)  </w:t>
            </w:r>
          </w:p>
          <w:p w14:paraId="0BCCB914" w14:textId="77777777" w:rsidR="000C60FA" w:rsidRPr="000C60FA" w:rsidRDefault="000C60FA" w:rsidP="000C60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ro-RO" w:eastAsia="zh-CN"/>
              </w:rPr>
            </w:pPr>
          </w:p>
          <w:p w14:paraId="47E4D90E" w14:textId="77777777" w:rsidR="000C60FA" w:rsidRPr="000C60FA" w:rsidRDefault="000C60FA" w:rsidP="000C60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ro-RO" w:eastAsia="zh-CN"/>
              </w:rPr>
            </w:pPr>
            <w:r w:rsidRPr="000C60FA">
              <w:rPr>
                <w:rFonts w:ascii="Times New Roman" w:eastAsia="Times New Roman" w:hAnsi="Times New Roman"/>
                <w:sz w:val="20"/>
                <w:szCs w:val="20"/>
                <w:lang w:val="ro-RO" w:eastAsia="zh-CN"/>
              </w:rPr>
              <w:t xml:space="preserve">Fee, G. D., Stuart, D., </w:t>
            </w:r>
            <w:r w:rsidRPr="000C60FA">
              <w:rPr>
                <w:rFonts w:ascii="Times New Roman" w:eastAsia="Times New Roman" w:hAnsi="Times New Roman"/>
                <w:i/>
                <w:sz w:val="20"/>
                <w:szCs w:val="20"/>
                <w:lang w:val="ro-RO" w:eastAsia="zh-CN"/>
              </w:rPr>
              <w:t>Biblia ca literatură</w:t>
            </w:r>
            <w:r w:rsidRPr="000C60FA">
              <w:rPr>
                <w:rFonts w:ascii="Times New Roman" w:eastAsia="Times New Roman" w:hAnsi="Times New Roman"/>
                <w:sz w:val="20"/>
                <w:szCs w:val="20"/>
                <w:lang w:val="ro-RO" w:eastAsia="zh-CN"/>
              </w:rPr>
              <w:t xml:space="preserve">, (tr. Adrian Pastor, Cluj-Napoca: Logos, 1995). </w:t>
            </w:r>
          </w:p>
          <w:p w14:paraId="44879B38" w14:textId="77777777" w:rsidR="004B7BD5" w:rsidRPr="00B5733D" w:rsidRDefault="004B7BD5" w:rsidP="004B7BD5">
            <w:pPr>
              <w:spacing w:after="0"/>
              <w:ind w:left="720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</w:p>
          <w:p w14:paraId="45C20607" w14:textId="77777777" w:rsidR="00815A8D" w:rsidRPr="00461C84" w:rsidRDefault="00815A8D" w:rsidP="00C552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auto"/>
              <w:jc w:val="both"/>
              <w:rPr>
                <w:rFonts w:asciiTheme="majorHAnsi" w:hAnsiTheme="majorHAns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hAnsiTheme="majorHAnsi"/>
                <w:b/>
                <w:sz w:val="20"/>
                <w:szCs w:val="20"/>
                <w:lang w:val="ro-RO"/>
              </w:rPr>
              <w:t>Texte suplimentare recomandate:</w:t>
            </w:r>
          </w:p>
          <w:p w14:paraId="4A46FE10" w14:textId="77777777" w:rsidR="000C60FA" w:rsidRPr="000C60FA" w:rsidRDefault="000C60FA" w:rsidP="000C60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</w:pPr>
            <w:r w:rsidRPr="000C60FA"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  <w:t xml:space="preserve">Fee, G. D.,  </w:t>
            </w:r>
            <w:r w:rsidRPr="000C60FA">
              <w:rPr>
                <w:rFonts w:asciiTheme="majorHAnsi" w:eastAsia="Times New Roman" w:hAnsiTheme="majorHAnsi"/>
                <w:i/>
                <w:sz w:val="20"/>
                <w:szCs w:val="20"/>
                <w:lang w:val="ro-RO" w:eastAsia="zh-CN"/>
              </w:rPr>
              <w:t>Exegeza Noului Testament. Un manual pentru studenţi şi pastori</w:t>
            </w:r>
            <w:r w:rsidRPr="000C60FA"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  <w:t>,</w:t>
            </w:r>
          </w:p>
          <w:p w14:paraId="208D86B4" w14:textId="77777777" w:rsidR="000C60FA" w:rsidRPr="000C60FA" w:rsidRDefault="000C60FA" w:rsidP="000C60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</w:pPr>
            <w:r w:rsidRPr="000C60FA"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  <w:t>trad. E. Conţac (Cluj: Logos, 2006), 21-22).</w:t>
            </w:r>
          </w:p>
          <w:p w14:paraId="70756787" w14:textId="77777777" w:rsidR="000C60FA" w:rsidRPr="000C60FA" w:rsidRDefault="000C60FA" w:rsidP="000C60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</w:pPr>
          </w:p>
          <w:p w14:paraId="63119276" w14:textId="77777777" w:rsidR="000C60FA" w:rsidRPr="000C60FA" w:rsidRDefault="000C60FA" w:rsidP="000C60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</w:pPr>
            <w:r w:rsidRPr="000C60FA"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  <w:t xml:space="preserve">I. Pânzaru, </w:t>
            </w:r>
            <w:r w:rsidRPr="000C60FA">
              <w:rPr>
                <w:rFonts w:asciiTheme="majorHAnsi" w:eastAsia="Times New Roman" w:hAnsiTheme="majorHAnsi"/>
                <w:i/>
                <w:sz w:val="20"/>
                <w:szCs w:val="20"/>
                <w:lang w:val="ro-RO" w:eastAsia="zh-CN"/>
              </w:rPr>
              <w:t>Practici ale interpretării de text</w:t>
            </w:r>
            <w:r w:rsidRPr="000C60FA"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  <w:t xml:space="preserve"> (Iaşi: Polirom, 1999)</w:t>
            </w:r>
          </w:p>
          <w:p w14:paraId="342CB2C7" w14:textId="77777777" w:rsidR="000C60FA" w:rsidRPr="000C60FA" w:rsidRDefault="000C60FA" w:rsidP="000C60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</w:pPr>
          </w:p>
          <w:p w14:paraId="31D34413" w14:textId="77777777" w:rsidR="000C60FA" w:rsidRPr="000C60FA" w:rsidRDefault="000C60FA" w:rsidP="000C60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</w:pPr>
            <w:r w:rsidRPr="000C60FA"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  <w:t xml:space="preserve">Stott, John </w:t>
            </w:r>
            <w:r w:rsidRPr="000C60FA">
              <w:rPr>
                <w:rFonts w:asciiTheme="majorHAnsi" w:eastAsia="Times New Roman" w:hAnsiTheme="majorHAnsi"/>
                <w:i/>
                <w:sz w:val="20"/>
                <w:szCs w:val="20"/>
                <w:lang w:val="ro-RO" w:eastAsia="zh-CN"/>
              </w:rPr>
              <w:t>Să înţelegem Biblia</w:t>
            </w:r>
            <w:r w:rsidRPr="000C60FA"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  <w:t>, RomAF, 1993,</w:t>
            </w:r>
          </w:p>
          <w:p w14:paraId="10E76732" w14:textId="77777777" w:rsidR="000C60FA" w:rsidRPr="000C60FA" w:rsidRDefault="000C60FA" w:rsidP="000C60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</w:pPr>
          </w:p>
          <w:p w14:paraId="186E97EC" w14:textId="77777777" w:rsidR="000C60FA" w:rsidRPr="000C60FA" w:rsidRDefault="000C60FA" w:rsidP="000C60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</w:pPr>
            <w:r w:rsidRPr="000C60FA"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  <w:t xml:space="preserve">Bălănescu, O., </w:t>
            </w:r>
            <w:r w:rsidRPr="000C60FA">
              <w:rPr>
                <w:rFonts w:asciiTheme="majorHAnsi" w:eastAsia="Times New Roman" w:hAnsiTheme="majorHAnsi"/>
                <w:i/>
                <w:sz w:val="20"/>
                <w:szCs w:val="20"/>
                <w:lang w:val="ro-RO" w:eastAsia="zh-CN"/>
              </w:rPr>
              <w:t xml:space="preserve">Texte şi pre-texte. Introducere în pragmatică </w:t>
            </w:r>
            <w:r w:rsidRPr="000C60FA"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  <w:t>(Bucureşti: Ariadna 98, 2005).</w:t>
            </w:r>
          </w:p>
          <w:p w14:paraId="65C6F965" w14:textId="77777777" w:rsidR="000C60FA" w:rsidRPr="000C60FA" w:rsidRDefault="000C60FA" w:rsidP="000C60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</w:pPr>
          </w:p>
          <w:p w14:paraId="1D5A8E88" w14:textId="77777777" w:rsidR="000C60FA" w:rsidRPr="000C60FA" w:rsidRDefault="000C60FA" w:rsidP="000C60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</w:pPr>
            <w:r w:rsidRPr="000C60FA"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  <w:t xml:space="preserve">Carson, D. A., </w:t>
            </w:r>
            <w:r w:rsidRPr="000C60FA">
              <w:rPr>
                <w:rFonts w:asciiTheme="majorHAnsi" w:eastAsia="Times New Roman" w:hAnsiTheme="majorHAnsi"/>
                <w:i/>
                <w:sz w:val="20"/>
                <w:szCs w:val="20"/>
                <w:lang w:val="ro-RO" w:eastAsia="zh-CN"/>
              </w:rPr>
              <w:t>Probleme exegetice</w:t>
            </w:r>
            <w:r w:rsidRPr="000C60FA">
              <w:rPr>
                <w:rFonts w:asciiTheme="majorHAnsi" w:eastAsia="Times New Roman" w:hAnsiTheme="majorHAnsi"/>
                <w:sz w:val="20"/>
                <w:szCs w:val="20"/>
                <w:lang w:val="ro-RO" w:eastAsia="zh-CN"/>
              </w:rPr>
              <w:t xml:space="preserve"> (tr. Alina Giurgiu, Sibiu: Betania, 1998).</w:t>
            </w:r>
          </w:p>
          <w:p w14:paraId="287C8D5C" w14:textId="78EC3DB9" w:rsidR="00815A8D" w:rsidRPr="00E84BA8" w:rsidRDefault="00815A8D" w:rsidP="000C60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</w:tabs>
              <w:suppressAutoHyphens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lang w:val="ro-RO"/>
              </w:rPr>
            </w:pPr>
          </w:p>
        </w:tc>
      </w:tr>
      <w:tr w:rsidR="00815A8D" w:rsidRPr="00461C84" w14:paraId="082876A2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532B0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8.2 Seminar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67490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27DFE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Observaţii</w:t>
            </w:r>
          </w:p>
        </w:tc>
      </w:tr>
      <w:tr w:rsidR="00835014" w:rsidRPr="00461C84" w14:paraId="3D6208E5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B222B" w14:textId="29FA1B99" w:rsidR="00835014" w:rsidRPr="00461C84" w:rsidRDefault="00835014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Semestrul I</w:t>
            </w:r>
            <w:r w:rsidR="002268CD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I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AA277" w14:textId="77777777" w:rsidR="00835014" w:rsidRPr="00461C84" w:rsidRDefault="00835014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776B6" w14:textId="77777777" w:rsidR="00835014" w:rsidRPr="00461C84" w:rsidRDefault="00835014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</w:pPr>
          </w:p>
        </w:tc>
      </w:tr>
      <w:tr w:rsidR="00FB11DE" w:rsidRPr="00461C84" w14:paraId="52F6F484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8EBDF" w14:textId="0676AACC" w:rsidR="00FB11DE" w:rsidRPr="006D0FEA" w:rsidRDefault="00FB11DE" w:rsidP="00D57857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>
              <w:t>Seminar</w:t>
            </w:r>
            <w:r w:rsidRPr="00F24B83">
              <w:t xml:space="preserve"> 1</w:t>
            </w:r>
            <w:r w:rsidR="00D57857">
              <w:t>,</w:t>
            </w:r>
            <w:r w:rsidRPr="00F24B83">
              <w:t xml:space="preserve"> </w:t>
            </w:r>
            <w:proofErr w:type="spellStart"/>
            <w:r w:rsidR="00D57857">
              <w:t>interpretare</w:t>
            </w:r>
            <w:proofErr w:type="spellEnd"/>
            <w:r w:rsidR="00D57857">
              <w:t xml:space="preserve"> </w:t>
            </w:r>
            <w:proofErr w:type="spellStart"/>
            <w:r w:rsidR="00D57857">
              <w:t>s</w:t>
            </w:r>
            <w:r>
              <w:t>crieri</w:t>
            </w:r>
            <w:proofErr w:type="spellEnd"/>
            <w:r>
              <w:t xml:space="preserve"> </w:t>
            </w:r>
            <w:proofErr w:type="spellStart"/>
            <w:r>
              <w:t>poetice</w:t>
            </w:r>
            <w:proofErr w:type="spellEnd"/>
            <w:r>
              <w:t xml:space="preserve">, </w:t>
            </w:r>
            <w:proofErr w:type="spellStart"/>
            <w:r>
              <w:t>Psalmi</w:t>
            </w:r>
            <w:proofErr w:type="spellEnd"/>
            <w:r w:rsidR="00D57857">
              <w:t xml:space="preserve">, </w:t>
            </w:r>
            <w:proofErr w:type="spellStart"/>
            <w:r w:rsidR="00D57857">
              <w:t>Iov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DC246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</w:t>
            </w:r>
            <w:r w:rsidRPr="00461C84"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  <w:t>Dezbateri, studii de caz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2BF70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</w:t>
            </w:r>
          </w:p>
        </w:tc>
      </w:tr>
      <w:tr w:rsidR="00FB11DE" w:rsidRPr="002268CD" w14:paraId="7AFA2A26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F5B12" w14:textId="2CFD24B9" w:rsidR="00FB11DE" w:rsidRPr="006D0FEA" w:rsidRDefault="00FB11DE" w:rsidP="00D57857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>
              <w:t>Seminar 2</w:t>
            </w:r>
            <w:r w:rsidR="00D57857">
              <w:t>,</w:t>
            </w:r>
            <w:r>
              <w:t xml:space="preserve"> </w:t>
            </w:r>
            <w:proofErr w:type="spellStart"/>
            <w:r w:rsidR="00D57857">
              <w:t>intepretare</w:t>
            </w:r>
            <w:proofErr w:type="spellEnd"/>
            <w:r w:rsidR="00D57857">
              <w:t xml:space="preserve"> </w:t>
            </w:r>
            <w:proofErr w:type="spellStart"/>
            <w:r w:rsidR="00D57857">
              <w:t>s</w:t>
            </w:r>
            <w:r>
              <w:t>crieri</w:t>
            </w:r>
            <w:proofErr w:type="spellEnd"/>
            <w:r>
              <w:t xml:space="preserve"> </w:t>
            </w:r>
            <w:proofErr w:type="spellStart"/>
            <w:r>
              <w:t>poetice</w:t>
            </w:r>
            <w:proofErr w:type="spellEnd"/>
            <w:r>
              <w:t xml:space="preserve">, </w:t>
            </w:r>
            <w:proofErr w:type="spellStart"/>
            <w:r>
              <w:t>Cântarea</w:t>
            </w:r>
            <w:proofErr w:type="spellEnd"/>
            <w:r>
              <w:t xml:space="preserve"> </w:t>
            </w:r>
            <w:proofErr w:type="spellStart"/>
            <w:r>
              <w:t>Cântărilor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5A9B0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</w:t>
            </w:r>
            <w:r w:rsidRPr="00461C84"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  <w:t>Dezbateri, studii de caz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BB135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</w:t>
            </w:r>
          </w:p>
        </w:tc>
      </w:tr>
      <w:tr w:rsidR="00FB11DE" w:rsidRPr="002268CD" w14:paraId="20E4CC1D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FE339" w14:textId="775293F1" w:rsidR="00FB11DE" w:rsidRPr="006D0FEA" w:rsidRDefault="00FB11DE" w:rsidP="00D57857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Seminar</w:t>
            </w:r>
            <w:proofErr w:type="spellEnd"/>
            <w:r w:rsidR="00D57857">
              <w:rPr>
                <w:lang w:val="fr-FR"/>
              </w:rPr>
              <w:t xml:space="preserve"> 3, </w:t>
            </w:r>
            <w:proofErr w:type="spellStart"/>
            <w:r w:rsidR="00D57857">
              <w:rPr>
                <w:lang w:val="fr-FR"/>
              </w:rPr>
              <w:t>interpretare</w:t>
            </w:r>
            <w:proofErr w:type="spellEnd"/>
            <w:r w:rsidR="00D57857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s</w:t>
            </w:r>
            <w:r>
              <w:rPr>
                <w:lang w:val="fr-FR"/>
              </w:rPr>
              <w:t>crieri</w:t>
            </w:r>
            <w:proofErr w:type="spellEnd"/>
            <w:r>
              <w:rPr>
                <w:lang w:val="fr-FR"/>
              </w:rPr>
              <w:t xml:space="preserve"> semi-</w:t>
            </w:r>
            <w:proofErr w:type="spellStart"/>
            <w:r>
              <w:rPr>
                <w:lang w:val="fr-FR"/>
              </w:rPr>
              <w:t>poetice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Geneza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CDF71" w14:textId="223351AE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</w:t>
            </w:r>
            <w:r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  <w:t>Invitat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4D4CF" w14:textId="21CFDB54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FB11DE" w:rsidRPr="002268CD" w14:paraId="7C894118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72FE2" w14:textId="186CA025" w:rsidR="00FB11DE" w:rsidRPr="006D0FEA" w:rsidRDefault="00FB11DE" w:rsidP="00D57857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Seminar</w:t>
            </w:r>
            <w:proofErr w:type="spellEnd"/>
            <w:r w:rsidRPr="005A34C2">
              <w:rPr>
                <w:lang w:val="fr-FR"/>
              </w:rPr>
              <w:t xml:space="preserve"> 4</w:t>
            </w:r>
            <w:r w:rsidR="00D57857">
              <w:rPr>
                <w:lang w:val="fr-FR"/>
              </w:rPr>
              <w:t>,</w:t>
            </w:r>
            <w:r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Interpretare</w:t>
            </w:r>
            <w:proofErr w:type="spellEnd"/>
            <w:r w:rsidR="00D57857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s</w:t>
            </w:r>
            <w:r>
              <w:rPr>
                <w:lang w:val="fr-FR"/>
              </w:rPr>
              <w:t>crieri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istorice</w:t>
            </w:r>
            <w:proofErr w:type="spellEnd"/>
            <w:r>
              <w:rPr>
                <w:lang w:val="fr-FR"/>
              </w:rPr>
              <w:t> </w:t>
            </w:r>
            <w:r w:rsidR="00D57857">
              <w:rPr>
                <w:lang w:val="fr-FR"/>
              </w:rPr>
              <w:t>VT</w:t>
            </w:r>
            <w:r>
              <w:rPr>
                <w:lang w:val="fr-FR"/>
              </w:rPr>
              <w:t>:</w:t>
            </w:r>
            <w:r w:rsidR="00945A6E">
              <w:rPr>
                <w:lang w:val="fr-FR"/>
              </w:rPr>
              <w:t xml:space="preserve"> 1-2 </w:t>
            </w:r>
            <w:r>
              <w:rPr>
                <w:lang w:val="fr-FR"/>
              </w:rPr>
              <w:t>Samuel</w:t>
            </w:r>
            <w:r w:rsidR="00D57857">
              <w:rPr>
                <w:lang w:val="fr-FR"/>
              </w:rPr>
              <w:t xml:space="preserve">, </w:t>
            </w:r>
            <w:proofErr w:type="spellStart"/>
            <w:r w:rsidR="00D57857">
              <w:rPr>
                <w:lang w:val="fr-FR"/>
              </w:rPr>
              <w:t>Neemia</w:t>
            </w:r>
            <w:proofErr w:type="spellEnd"/>
            <w:r w:rsidR="00D57857">
              <w:rPr>
                <w:lang w:val="fr-FR"/>
              </w:rPr>
              <w:t xml:space="preserve">, Ezra,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49F2E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  <w:t xml:space="preserve"> Dezbateri, </w:t>
            </w:r>
            <w:r w:rsidRPr="00461C84"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  <w:t>studii de caz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B9CBF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FB11DE" w:rsidRPr="00461C84" w14:paraId="41D1B869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343B5" w14:textId="78110B5E" w:rsidR="00FB11DE" w:rsidRPr="006D0FEA" w:rsidRDefault="00FB11DE" w:rsidP="00D57857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Seminar</w:t>
            </w:r>
            <w:proofErr w:type="spellEnd"/>
            <w:r>
              <w:rPr>
                <w:lang w:val="fr-FR"/>
              </w:rPr>
              <w:t xml:space="preserve"> 5</w:t>
            </w:r>
            <w:r w:rsidR="00D57857">
              <w:rPr>
                <w:lang w:val="fr-FR"/>
              </w:rPr>
              <w:t xml:space="preserve">, </w:t>
            </w:r>
            <w:r w:rsidR="00945A6E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interpretare</w:t>
            </w:r>
            <w:proofErr w:type="spellEnd"/>
            <w:r w:rsidR="00D57857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s</w:t>
            </w:r>
            <w:r w:rsidR="00945A6E">
              <w:rPr>
                <w:lang w:val="fr-FR"/>
              </w:rPr>
              <w:t>crieri</w:t>
            </w:r>
            <w:proofErr w:type="spellEnd"/>
            <w:r w:rsidR="00945A6E">
              <w:rPr>
                <w:lang w:val="fr-FR"/>
              </w:rPr>
              <w:t xml:space="preserve"> </w:t>
            </w:r>
            <w:proofErr w:type="spellStart"/>
            <w:r w:rsidR="00945A6E">
              <w:rPr>
                <w:lang w:val="fr-FR"/>
              </w:rPr>
              <w:t>istorice</w:t>
            </w:r>
            <w:proofErr w:type="spellEnd"/>
            <w:r w:rsidR="00945A6E">
              <w:rPr>
                <w:lang w:val="fr-FR"/>
              </w:rPr>
              <w:t xml:space="preserve">,  </w:t>
            </w:r>
            <w:proofErr w:type="spellStart"/>
            <w:r w:rsidR="00945A6E">
              <w:rPr>
                <w:lang w:val="fr-FR"/>
              </w:rPr>
              <w:t>Neemia</w:t>
            </w:r>
            <w:proofErr w:type="spellEnd"/>
            <w:r w:rsidR="00945A6E">
              <w:rPr>
                <w:lang w:val="fr-FR"/>
              </w:rPr>
              <w:t>, Ezra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958B0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  <w:t>Dezbateri, studii de caz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C1AED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FB11DE" w:rsidRPr="00461C84" w14:paraId="1C0077EC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C6478" w14:textId="40EE193F" w:rsidR="00FB11DE" w:rsidRPr="006D0FEA" w:rsidRDefault="00FB11DE" w:rsidP="00D57857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Seminar</w:t>
            </w:r>
            <w:proofErr w:type="spellEnd"/>
            <w:r>
              <w:rPr>
                <w:lang w:val="fr-FR"/>
              </w:rPr>
              <w:t xml:space="preserve"> 6</w:t>
            </w:r>
            <w:r w:rsidR="00D57857">
              <w:rPr>
                <w:lang w:val="fr-FR"/>
              </w:rPr>
              <w:t>,</w:t>
            </w:r>
            <w:r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interpretare</w:t>
            </w:r>
            <w:proofErr w:type="spellEnd"/>
            <w:r w:rsidR="00D57857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s</w:t>
            </w:r>
            <w:r w:rsidR="00945A6E">
              <w:rPr>
                <w:lang w:val="fr-FR"/>
              </w:rPr>
              <w:t>crieri</w:t>
            </w:r>
            <w:proofErr w:type="spellEnd"/>
            <w:r w:rsidR="00945A6E">
              <w:rPr>
                <w:lang w:val="fr-FR"/>
              </w:rPr>
              <w:t xml:space="preserve"> </w:t>
            </w:r>
            <w:proofErr w:type="spellStart"/>
            <w:r w:rsidR="00945A6E">
              <w:rPr>
                <w:lang w:val="fr-FR"/>
              </w:rPr>
              <w:t>profetice</w:t>
            </w:r>
            <w:proofErr w:type="spellEnd"/>
            <w:r w:rsidR="00D57857">
              <w:rPr>
                <w:lang w:val="fr-FR"/>
              </w:rPr>
              <w:t xml:space="preserve">, </w:t>
            </w:r>
            <w:proofErr w:type="spellStart"/>
            <w:r w:rsidR="00D57857">
              <w:rPr>
                <w:lang w:val="fr-FR"/>
              </w:rPr>
              <w:t>Isaia</w:t>
            </w:r>
            <w:proofErr w:type="spellEnd"/>
            <w:r w:rsidR="00D57857">
              <w:rPr>
                <w:lang w:val="fr-FR"/>
              </w:rPr>
              <w:t xml:space="preserve">, </w:t>
            </w:r>
            <w:proofErr w:type="spellStart"/>
            <w:r w:rsidR="00D57857">
              <w:rPr>
                <w:lang w:val="fr-FR"/>
              </w:rPr>
              <w:t>Ieremia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71EA4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  <w:t>Dezbateri, studii de caz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F6B9F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FB11DE" w:rsidRPr="00461C84" w14:paraId="6030DC94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5654F" w14:textId="11830291" w:rsidR="00FB11DE" w:rsidRPr="006D0FEA" w:rsidRDefault="00FB11DE" w:rsidP="00D57857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r w:rsidRPr="00D57857">
              <w:t xml:space="preserve">Seminar 7 </w:t>
            </w:r>
            <w:proofErr w:type="spellStart"/>
            <w:r w:rsidR="00D57857">
              <w:t>interpretare</w:t>
            </w:r>
            <w:proofErr w:type="spellEnd"/>
            <w:r w:rsidR="00D57857">
              <w:t xml:space="preserve"> </w:t>
            </w:r>
            <w:proofErr w:type="spellStart"/>
            <w:r w:rsidR="00D57857">
              <w:t>s</w:t>
            </w:r>
            <w:r w:rsidRPr="00D57857">
              <w:t>crieri</w:t>
            </w:r>
            <w:proofErr w:type="spellEnd"/>
            <w:r w:rsidRPr="00D57857">
              <w:t xml:space="preserve"> </w:t>
            </w:r>
            <w:proofErr w:type="spellStart"/>
            <w:r w:rsidR="000F5E87" w:rsidRPr="00D57857">
              <w:t>sapientiale</w:t>
            </w:r>
            <w:proofErr w:type="spellEnd"/>
            <w:r w:rsidRPr="00D57857">
              <w:t xml:space="preserve"> VT</w:t>
            </w:r>
            <w:r w:rsidR="00D57857">
              <w:t xml:space="preserve">: </w:t>
            </w:r>
            <w:proofErr w:type="spellStart"/>
            <w:r w:rsidR="00D57857" w:rsidRPr="00D57857">
              <w:t>Proverbe</w:t>
            </w:r>
            <w:proofErr w:type="spellEnd"/>
            <w:r w:rsidR="00D57857" w:rsidRPr="00D57857">
              <w:t xml:space="preserve">, </w:t>
            </w:r>
            <w:proofErr w:type="spellStart"/>
            <w:r w:rsidR="00D57857" w:rsidRPr="00D57857">
              <w:t>Iov</w:t>
            </w:r>
            <w:proofErr w:type="spellEnd"/>
            <w:r w:rsidR="00D57857" w:rsidRPr="00D57857">
              <w:t xml:space="preserve">, </w:t>
            </w:r>
            <w:proofErr w:type="spellStart"/>
            <w:r w:rsidR="00D57857" w:rsidRPr="00D57857">
              <w:t>Eclesiast</w:t>
            </w:r>
            <w:r w:rsidR="00D57857">
              <w:t>ul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C79F7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  <w:t>Dezbateri, studii de caz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FD2A5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FB11DE" w:rsidRPr="00461C84" w14:paraId="44676113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B1566" w14:textId="4658E1F5" w:rsidR="00FB11DE" w:rsidRPr="006D0FEA" w:rsidRDefault="00FB11DE" w:rsidP="00D57857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Seminar</w:t>
            </w:r>
            <w:proofErr w:type="spellEnd"/>
            <w:r w:rsidR="000F5E87">
              <w:rPr>
                <w:lang w:val="fr-FR"/>
              </w:rPr>
              <w:t xml:space="preserve"> 8 </w:t>
            </w:r>
            <w:proofErr w:type="spellStart"/>
            <w:r w:rsidR="00D57857">
              <w:rPr>
                <w:lang w:val="fr-FR"/>
              </w:rPr>
              <w:t>interpretare</w:t>
            </w:r>
            <w:proofErr w:type="spellEnd"/>
            <w:r w:rsidR="00D57857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s</w:t>
            </w:r>
            <w:r w:rsidR="000F5E87">
              <w:rPr>
                <w:lang w:val="fr-FR"/>
              </w:rPr>
              <w:t>crieri</w:t>
            </w:r>
            <w:proofErr w:type="spellEnd"/>
            <w:r w:rsidR="000F5E87">
              <w:rPr>
                <w:lang w:val="fr-FR"/>
              </w:rPr>
              <w:t xml:space="preserve"> </w:t>
            </w:r>
            <w:proofErr w:type="spellStart"/>
            <w:r w:rsidR="000F5E87">
              <w:rPr>
                <w:lang w:val="fr-FR"/>
              </w:rPr>
              <w:t>sapienţiale</w:t>
            </w:r>
            <w:proofErr w:type="spellEnd"/>
            <w:r w:rsidR="000F5E87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NT</w:t>
            </w:r>
            <w:r w:rsidR="000F5E87">
              <w:rPr>
                <w:lang w:val="fr-FR"/>
              </w:rPr>
              <w:t xml:space="preserve"> (</w:t>
            </w:r>
            <w:proofErr w:type="spellStart"/>
            <w:r w:rsidR="000F5E87">
              <w:rPr>
                <w:lang w:val="fr-FR"/>
              </w:rPr>
              <w:t>Iacov</w:t>
            </w:r>
            <w:proofErr w:type="spellEnd"/>
            <w:r w:rsidR="000F5E87">
              <w:rPr>
                <w:lang w:val="fr-FR"/>
              </w:rPr>
              <w:t>)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0B8A7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  <w:t>Dezbateri, studii de caz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8CD43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FB11DE" w:rsidRPr="00461C84" w14:paraId="74A0A270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3F8A8" w14:textId="328F62CB" w:rsidR="00FB11DE" w:rsidRPr="006D0FEA" w:rsidRDefault="00FB11DE" w:rsidP="00165F8A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Seminar</w:t>
            </w:r>
            <w:proofErr w:type="spellEnd"/>
            <w:r w:rsidRPr="000F5E87">
              <w:rPr>
                <w:lang w:val="fr-FR"/>
              </w:rPr>
              <w:t xml:space="preserve"> 9 </w:t>
            </w:r>
            <w:proofErr w:type="spellStart"/>
            <w:r w:rsidRPr="000F5E87">
              <w:rPr>
                <w:lang w:val="fr-FR"/>
              </w:rPr>
              <w:t>Scrieri</w:t>
            </w:r>
            <w:proofErr w:type="spellEnd"/>
            <w:r w:rsidRPr="000F5E87">
              <w:rPr>
                <w:lang w:val="fr-FR"/>
              </w:rPr>
              <w:t xml:space="preserve"> </w:t>
            </w:r>
            <w:proofErr w:type="spellStart"/>
            <w:r w:rsidRPr="000F5E87">
              <w:rPr>
                <w:lang w:val="fr-FR"/>
              </w:rPr>
              <w:t>juridice</w:t>
            </w:r>
            <w:proofErr w:type="spellEnd"/>
            <w:r w:rsidRPr="000F5E87">
              <w:rPr>
                <w:lang w:val="fr-FR"/>
              </w:rPr>
              <w:t xml:space="preserve"> VT</w:t>
            </w:r>
            <w:r w:rsidR="000F5E87" w:rsidRPr="000F5E87">
              <w:rPr>
                <w:lang w:val="fr-FR"/>
              </w:rPr>
              <w:t xml:space="preserve"> (</w:t>
            </w:r>
            <w:proofErr w:type="spellStart"/>
            <w:r w:rsidR="000F5E87" w:rsidRPr="000F5E87">
              <w:rPr>
                <w:lang w:val="fr-FR"/>
              </w:rPr>
              <w:t>Levitic</w:t>
            </w:r>
            <w:proofErr w:type="spellEnd"/>
            <w:r w:rsidR="000F5E87">
              <w:rPr>
                <w:lang w:val="fr-FR"/>
              </w:rPr>
              <w:t xml:space="preserve">, </w:t>
            </w:r>
            <w:proofErr w:type="spellStart"/>
            <w:r w:rsidR="000F5E87">
              <w:rPr>
                <w:lang w:val="fr-FR"/>
              </w:rPr>
              <w:t>Deuteronom</w:t>
            </w:r>
            <w:proofErr w:type="spellEnd"/>
            <w:r w:rsidR="000F5E87" w:rsidRPr="000F5E87">
              <w:rPr>
                <w:lang w:val="fr-FR"/>
              </w:rPr>
              <w:t>)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72E4F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  <w:t>Dezbateri, studii de caz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8480C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FB11DE" w:rsidRPr="00461C84" w14:paraId="7014AF9F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497BA" w14:textId="1A485B8C" w:rsidR="00FB11DE" w:rsidRPr="006D0FEA" w:rsidRDefault="00FB11DE" w:rsidP="00D57857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Seminar</w:t>
            </w:r>
            <w:proofErr w:type="spellEnd"/>
            <w:r>
              <w:rPr>
                <w:lang w:val="fr-FR"/>
              </w:rPr>
              <w:t xml:space="preserve"> 10</w:t>
            </w:r>
            <w:r w:rsidRPr="005410AB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interpretare</w:t>
            </w:r>
            <w:proofErr w:type="spellEnd"/>
            <w:r w:rsidR="00D57857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scrieri</w:t>
            </w:r>
            <w:proofErr w:type="spellEnd"/>
            <w:r w:rsidR="00D57857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apocaliptice</w:t>
            </w:r>
            <w:proofErr w:type="spellEnd"/>
            <w:r w:rsidR="00D57857">
              <w:rPr>
                <w:lang w:val="fr-FR"/>
              </w:rPr>
              <w:t xml:space="preserve"> VT : Daniel, </w:t>
            </w:r>
            <w:proofErr w:type="spellStart"/>
            <w:r w:rsidR="00D57857">
              <w:rPr>
                <w:lang w:val="fr-FR"/>
              </w:rPr>
              <w:t>Ezechiel</w:t>
            </w:r>
            <w:proofErr w:type="spellEnd"/>
            <w:r w:rsidR="00D57857">
              <w:rPr>
                <w:lang w:val="fr-FR"/>
              </w:rPr>
              <w:t>.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D89EB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  <w:t>Invitat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0E3ED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FB11DE" w:rsidRPr="00461C84" w14:paraId="341FC0E0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24D43" w14:textId="35C520AE" w:rsidR="00FB11DE" w:rsidRPr="006D0FEA" w:rsidRDefault="00FB11DE" w:rsidP="00D57857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Seminar</w:t>
            </w:r>
            <w:proofErr w:type="spellEnd"/>
            <w:r>
              <w:rPr>
                <w:lang w:val="fr-FR"/>
              </w:rPr>
              <w:t xml:space="preserve"> 11</w:t>
            </w:r>
            <w:r w:rsidRPr="005410AB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intepretare</w:t>
            </w:r>
            <w:proofErr w:type="spellEnd"/>
            <w:r w:rsidR="00D57857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scrieri</w:t>
            </w:r>
            <w:proofErr w:type="spellEnd"/>
            <w:r w:rsidR="00D57857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apocaliptice</w:t>
            </w:r>
            <w:proofErr w:type="spellEnd"/>
            <w:r w:rsidR="00D57857">
              <w:rPr>
                <w:lang w:val="fr-FR"/>
              </w:rPr>
              <w:t xml:space="preserve"> NT : </w:t>
            </w:r>
            <w:proofErr w:type="spellStart"/>
            <w:r w:rsidR="00D57857">
              <w:rPr>
                <w:lang w:val="fr-FR"/>
              </w:rPr>
              <w:t>Apocalipsa</w:t>
            </w:r>
            <w:proofErr w:type="spellEnd"/>
            <w:r w:rsidR="00D57857">
              <w:rPr>
                <w:lang w:val="fr-FR"/>
              </w:rPr>
              <w:t xml:space="preserve">, </w:t>
            </w:r>
            <w:proofErr w:type="spellStart"/>
            <w:r w:rsidR="00D57857">
              <w:rPr>
                <w:lang w:val="fr-FR"/>
              </w:rPr>
              <w:t>Matei-Marcu</w:t>
            </w:r>
            <w:proofErr w:type="spellEnd"/>
            <w:r w:rsidR="00D57857">
              <w:rPr>
                <w:lang w:val="fr-FR"/>
              </w:rPr>
              <w:t xml:space="preserve">, 1-2 </w:t>
            </w:r>
            <w:proofErr w:type="spellStart"/>
            <w:r w:rsidR="00D57857">
              <w:rPr>
                <w:lang w:val="fr-FR"/>
              </w:rPr>
              <w:t>Tesaloniceni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AEFC3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  <w:t>Dezbateri, studii de caz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CDF50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FB11DE" w:rsidRPr="00461C84" w14:paraId="31882832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72FC9" w14:textId="64ECD4DC" w:rsidR="00FB11DE" w:rsidRPr="006D0FEA" w:rsidRDefault="00FB11DE" w:rsidP="00165F8A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r>
              <w:lastRenderedPageBreak/>
              <w:t>Seminar 12</w:t>
            </w:r>
            <w:r w:rsidRPr="00F24B83">
              <w:t xml:space="preserve"> </w:t>
            </w:r>
            <w:proofErr w:type="spellStart"/>
            <w:r>
              <w:t>Scrieri</w:t>
            </w:r>
            <w:proofErr w:type="spellEnd"/>
            <w:r>
              <w:t xml:space="preserve"> argumentative (</w:t>
            </w:r>
            <w:proofErr w:type="spellStart"/>
            <w:r>
              <w:t>epistole</w:t>
            </w:r>
            <w:proofErr w:type="spellEnd"/>
            <w:r>
              <w:t xml:space="preserve">) </w:t>
            </w:r>
            <w:proofErr w:type="spellStart"/>
            <w:r>
              <w:t>în</w:t>
            </w:r>
            <w:proofErr w:type="spellEnd"/>
            <w:r>
              <w:t xml:space="preserve"> NT</w:t>
            </w:r>
            <w:r w:rsidR="00D57857">
              <w:t xml:space="preserve">, Romani, 1-2 </w:t>
            </w:r>
            <w:proofErr w:type="spellStart"/>
            <w:r w:rsidR="00D57857">
              <w:t>Corinteni</w:t>
            </w:r>
            <w:proofErr w:type="spellEnd"/>
            <w:r w:rsidR="00D57857">
              <w:t xml:space="preserve">, </w:t>
            </w:r>
            <w:proofErr w:type="spellStart"/>
            <w:r w:rsidR="00D57857">
              <w:t>Galateni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106C3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  <w:t>Dezbateri, studii de caz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D5163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FB11DE" w:rsidRPr="00461C84" w14:paraId="144A94F8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AC8DA" w14:textId="6CAEF54E" w:rsidR="00FB11DE" w:rsidRPr="006D0FEA" w:rsidRDefault="00FB11DE" w:rsidP="00165F8A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Seminar</w:t>
            </w:r>
            <w:proofErr w:type="spellEnd"/>
            <w:r>
              <w:rPr>
                <w:lang w:val="fr-FR"/>
              </w:rPr>
              <w:t xml:space="preserve"> 13</w:t>
            </w:r>
            <w:r w:rsidRPr="005410AB">
              <w:rPr>
                <w:lang w:val="fr-FR"/>
              </w:rPr>
              <w:t xml:space="preserve"> </w:t>
            </w:r>
            <w:proofErr w:type="spellStart"/>
            <w:r w:rsidRPr="005410AB">
              <w:rPr>
                <w:lang w:val="fr-FR"/>
              </w:rPr>
              <w:t>Scrierile</w:t>
            </w:r>
            <w:proofErr w:type="spellEnd"/>
            <w:r w:rsidRPr="005410AB">
              <w:rPr>
                <w:lang w:val="fr-FR"/>
              </w:rPr>
              <w:t xml:space="preserve"> </w:t>
            </w:r>
            <w:r>
              <w:rPr>
                <w:lang w:val="fr-FR"/>
              </w:rPr>
              <w:t>argumentative (</w:t>
            </w:r>
            <w:proofErr w:type="spellStart"/>
            <w:r>
              <w:rPr>
                <w:lang w:val="fr-FR"/>
              </w:rPr>
              <w:t>epistole</w:t>
            </w:r>
            <w:proofErr w:type="spellEnd"/>
            <w:r>
              <w:rPr>
                <w:lang w:val="fr-FR"/>
              </w:rPr>
              <w:t xml:space="preserve">)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 w:rsidRPr="005410AB">
              <w:rPr>
                <w:lang w:val="fr-FR"/>
              </w:rPr>
              <w:t xml:space="preserve"> NT</w:t>
            </w:r>
            <w:r w:rsidR="00D57857">
              <w:rPr>
                <w:lang w:val="fr-FR"/>
              </w:rPr>
              <w:t xml:space="preserve"> (Tit, 1-2 </w:t>
            </w:r>
            <w:proofErr w:type="spellStart"/>
            <w:r w:rsidR="00D57857">
              <w:rPr>
                <w:lang w:val="fr-FR"/>
              </w:rPr>
              <w:t>Timotei</w:t>
            </w:r>
            <w:proofErr w:type="spellEnd"/>
            <w:r w:rsidR="00D57857">
              <w:rPr>
                <w:lang w:val="fr-FR"/>
              </w:rPr>
              <w:t>)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1FFF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  <w:t>Dezbateri, studii de caz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05A71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FB11DE" w:rsidRPr="00461C84" w14:paraId="6170C62F" w14:textId="77777777" w:rsidTr="007D5E96">
        <w:trPr>
          <w:tblCellSpacing w:w="0" w:type="dxa"/>
        </w:trPr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F382A" w14:textId="7F11DFA5" w:rsidR="00FB11DE" w:rsidRPr="006D0FEA" w:rsidRDefault="00FB11DE" w:rsidP="00165F8A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lang w:val="fr-FR"/>
              </w:rPr>
              <w:t>Seminar</w:t>
            </w:r>
            <w:proofErr w:type="spellEnd"/>
            <w:r w:rsidRPr="00E04D88">
              <w:rPr>
                <w:lang w:val="fr-FR"/>
              </w:rPr>
              <w:t xml:space="preserve"> 14  </w:t>
            </w:r>
            <w:proofErr w:type="spellStart"/>
            <w:r w:rsidR="00D57857">
              <w:rPr>
                <w:lang w:val="fr-FR"/>
              </w:rPr>
              <w:t>Intepretare</w:t>
            </w:r>
            <w:proofErr w:type="spellEnd"/>
            <w:r w:rsidR="00D57857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și</w:t>
            </w:r>
            <w:proofErr w:type="spellEnd"/>
            <w:r w:rsidR="00D57857">
              <w:rPr>
                <w:lang w:val="fr-FR"/>
              </w:rPr>
              <w:t xml:space="preserve"> </w:t>
            </w:r>
            <w:proofErr w:type="spellStart"/>
            <w:r w:rsidR="00D57857">
              <w:rPr>
                <w:lang w:val="fr-FR"/>
              </w:rPr>
              <w:t>comunicare</w:t>
            </w:r>
            <w:proofErr w:type="spellEnd"/>
            <w:r w:rsidR="00AD3F9C">
              <w:rPr>
                <w:lang w:val="fr-FR"/>
              </w:rPr>
              <w:t xml:space="preserve"> (</w:t>
            </w:r>
            <w:proofErr w:type="spellStart"/>
            <w:r w:rsidR="00AD3F9C">
              <w:rPr>
                <w:lang w:val="fr-FR"/>
              </w:rPr>
              <w:t>recodificare</w:t>
            </w:r>
            <w:proofErr w:type="spellEnd"/>
            <w:r w:rsidR="00AD3F9C">
              <w:rPr>
                <w:lang w:val="fr-FR"/>
              </w:rPr>
              <w:t>)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A6F9D" w14:textId="490EDD39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ro-RO"/>
              </w:rPr>
              <w:t>Dezbateri de caz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89109" w14:textId="77777777" w:rsidR="00FB11DE" w:rsidRPr="00461C84" w:rsidRDefault="00FB11DE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</w:tbl>
    <w:p w14:paraId="7A5C6F80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472E7C62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sz w:val="20"/>
          <w:szCs w:val="20"/>
          <w:lang w:val="ro-RO"/>
        </w:rPr>
      </w:pPr>
      <w:r w:rsidRPr="00461C84"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  <w:t xml:space="preserve">9. </w:t>
      </w:r>
      <w:r w:rsidRPr="00461C84">
        <w:rPr>
          <w:rFonts w:asciiTheme="majorHAnsi" w:eastAsia="Times New Roman" w:hAnsiTheme="majorHAnsi" w:cs="Calibri"/>
          <w:b/>
          <w:sz w:val="20"/>
          <w:szCs w:val="20"/>
          <w:lang w:val="ro-RO"/>
        </w:rPr>
        <w:t>Coroborarea conţinuturilor disciplinei cu alte discipline</w:t>
      </w:r>
    </w:p>
    <w:p w14:paraId="5D66913E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sz w:val="20"/>
          <w:szCs w:val="20"/>
          <w:lang w:val="ro-RO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815A8D" w:rsidRPr="00952D8C" w14:paraId="7C9C25B7" w14:textId="77777777" w:rsidTr="00D23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EE8F7" w14:textId="68E1F1C3" w:rsidR="00815A8D" w:rsidRPr="00461C84" w:rsidRDefault="00815A8D" w:rsidP="00646AAE">
            <w:pPr>
              <w:spacing w:before="30" w:after="3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bookmarkStart w:id="9" w:name="do|ax3|pt9|pa1"/>
            <w:bookmarkEnd w:id="9"/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Disciplina Istoria </w:t>
            </w:r>
            <w:r w:rsidR="00646AAE"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gândirii creștine </w:t>
            </w: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se coroborează cu Istoria </w:t>
            </w:r>
            <w:r w:rsidR="00646AAE"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Bisericii Universale</w:t>
            </w: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. </w:t>
            </w:r>
          </w:p>
        </w:tc>
      </w:tr>
    </w:tbl>
    <w:p w14:paraId="32A5AA4A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val="ro-RO"/>
        </w:rPr>
      </w:pPr>
    </w:p>
    <w:p w14:paraId="1882A7DC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sz w:val="20"/>
          <w:szCs w:val="20"/>
          <w:lang w:val="ro-RO"/>
        </w:rPr>
      </w:pPr>
      <w:r w:rsidRPr="00461C84">
        <w:rPr>
          <w:rFonts w:asciiTheme="majorHAnsi" w:eastAsia="Times New Roman" w:hAnsiTheme="majorHAnsi" w:cs="Calibri"/>
          <w:b/>
          <w:bCs/>
          <w:sz w:val="20"/>
          <w:szCs w:val="20"/>
          <w:lang w:val="ro-RO"/>
        </w:rPr>
        <w:t xml:space="preserve">10. </w:t>
      </w:r>
      <w:r w:rsidRPr="00461C84">
        <w:rPr>
          <w:rFonts w:asciiTheme="majorHAnsi" w:eastAsia="Times New Roman" w:hAnsiTheme="majorHAnsi" w:cs="Calibri"/>
          <w:b/>
          <w:sz w:val="20"/>
          <w:szCs w:val="20"/>
          <w:lang w:val="ro-RO"/>
        </w:rPr>
        <w:t>Evaluare</w:t>
      </w:r>
    </w:p>
    <w:p w14:paraId="676E67A1" w14:textId="77777777" w:rsidR="00815A8D" w:rsidRPr="00461C84" w:rsidRDefault="00815A8D" w:rsidP="00C552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sz w:val="20"/>
          <w:szCs w:val="20"/>
          <w:lang w:val="ro-RO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419"/>
      </w:tblGrid>
      <w:tr w:rsidR="00815A8D" w:rsidRPr="00461C84" w14:paraId="5128F5EA" w14:textId="77777777" w:rsidTr="00D23FEE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A7AFC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bookmarkStart w:id="10" w:name="do|ax3|pt10|pa1"/>
            <w:bookmarkEnd w:id="10"/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CD3D1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6AA3C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D60D6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10.3 Pondere din nota finală</w:t>
            </w:r>
          </w:p>
        </w:tc>
      </w:tr>
      <w:tr w:rsidR="00815A8D" w:rsidRPr="00461C84" w14:paraId="73998415" w14:textId="77777777" w:rsidTr="00D23FEE">
        <w:trPr>
          <w:tblCellSpacing w:w="0" w:type="dxa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EFBBC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10.4 Curs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C1A16" w14:textId="73EBE46E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</w:t>
            </w:r>
            <w:r w:rsidRPr="00461C84">
              <w:rPr>
                <w:rFonts w:asciiTheme="majorHAnsi" w:hAnsiTheme="majorHAnsi"/>
                <w:sz w:val="20"/>
                <w:szCs w:val="20"/>
                <w:lang w:val="ro-RO"/>
              </w:rPr>
              <w:t>Examen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1A012" w14:textId="10132414" w:rsidR="00815A8D" w:rsidRPr="00461C84" w:rsidRDefault="00070F46" w:rsidP="00461C84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461C84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Examen </w:t>
            </w:r>
            <w:r w:rsidR="00461C84">
              <w:rPr>
                <w:rFonts w:asciiTheme="majorHAnsi" w:hAnsiTheme="majorHAnsi"/>
                <w:sz w:val="20"/>
                <w:szCs w:val="20"/>
                <w:lang w:val="ro-RO"/>
              </w:rPr>
              <w:t>scris</w:t>
            </w:r>
            <w:r w:rsidR="008B401D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 sau oral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6C9D4" w14:textId="5CFAE632" w:rsidR="00815A8D" w:rsidRPr="00461C84" w:rsidRDefault="008B401D" w:rsidP="00C5528E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>
              <w:rPr>
                <w:rFonts w:asciiTheme="majorHAnsi" w:hAnsiTheme="majorHAnsi"/>
                <w:sz w:val="20"/>
                <w:szCs w:val="20"/>
                <w:lang w:val="ro-RO"/>
              </w:rPr>
              <w:t>5</w:t>
            </w:r>
            <w:r w:rsidR="00461C84">
              <w:rPr>
                <w:rFonts w:asciiTheme="majorHAnsi" w:hAnsiTheme="majorHAnsi"/>
                <w:sz w:val="20"/>
                <w:szCs w:val="20"/>
                <w:lang w:val="ro-RO"/>
              </w:rPr>
              <w:t>0</w:t>
            </w:r>
            <w:r w:rsidR="00815A8D" w:rsidRPr="00461C84">
              <w:rPr>
                <w:rFonts w:asciiTheme="majorHAnsi" w:hAnsiTheme="majorHAnsi"/>
                <w:sz w:val="20"/>
                <w:szCs w:val="20"/>
                <w:lang w:val="ro-RO"/>
              </w:rPr>
              <w:t>%</w:t>
            </w:r>
          </w:p>
        </w:tc>
      </w:tr>
      <w:tr w:rsidR="00815A8D" w:rsidRPr="00461C84" w14:paraId="4E014AE6" w14:textId="77777777" w:rsidTr="00D23F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D1110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48154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270A4" w14:textId="4CA8CAC0" w:rsidR="00815A8D" w:rsidRPr="00461C84" w:rsidRDefault="00803AB3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Examen tip grilă</w:t>
            </w:r>
            <w:r w:rsidR="008153D0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 și minieseu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850D2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815A8D" w:rsidRPr="00461C84" w14:paraId="0052C44E" w14:textId="77777777" w:rsidTr="00D23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345C1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7BBAD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7CF63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BE667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</w:tr>
      <w:tr w:rsidR="00815A8D" w:rsidRPr="00461C84" w14:paraId="27821733" w14:textId="77777777" w:rsidTr="00D23FEE">
        <w:trPr>
          <w:tblCellSpacing w:w="0" w:type="dxa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1915F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10.5 Seminar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0F20F" w14:textId="0A23034B" w:rsidR="008153D0" w:rsidRDefault="008153D0" w:rsidP="008B401D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Eseu științific și lucrări de seminar</w:t>
            </w:r>
          </w:p>
          <w:p w14:paraId="2872A35C" w14:textId="5CE71B58" w:rsidR="00815A8D" w:rsidRPr="00461C84" w:rsidRDefault="00815A8D" w:rsidP="008B401D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Proiect – recenzie </w:t>
            </w:r>
            <w:r w:rsidR="008B401D">
              <w:rPr>
                <w:rFonts w:asciiTheme="majorHAnsi" w:hAnsiTheme="majorHAnsi"/>
                <w:sz w:val="20"/>
                <w:szCs w:val="20"/>
                <w:lang w:val="ro-RO"/>
              </w:rPr>
              <w:t>sau prezentarea unei lucrari tematice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1CAF7" w14:textId="093DCC33" w:rsidR="00815A8D" w:rsidRPr="00461C84" w:rsidRDefault="008153D0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Redactare eseu și mapa de seminar.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4356A" w14:textId="18DFCDCE" w:rsidR="00815A8D" w:rsidRPr="00461C84" w:rsidRDefault="008153D0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3</w:t>
            </w:r>
            <w:r w:rsid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0</w:t>
            </w:r>
            <w:r w:rsidR="00815A8D"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%</w:t>
            </w:r>
          </w:p>
        </w:tc>
      </w:tr>
      <w:tr w:rsidR="00815A8D" w:rsidRPr="00461C84" w14:paraId="440F071F" w14:textId="77777777" w:rsidTr="00D23F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0C463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AE108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7CC4C" w14:textId="7B7FA3FB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531A9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</w:t>
            </w:r>
          </w:p>
        </w:tc>
      </w:tr>
      <w:tr w:rsidR="00815A8D" w:rsidRPr="00461C84" w14:paraId="4A68772D" w14:textId="77777777" w:rsidTr="00D23FE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10B3A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10.6 Standard minim de performanţă:  </w:t>
            </w:r>
            <w:r w:rsidRPr="00461C84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scrierea recenziei și a referatului la nivel academic minim, respectând regulile standard ale scrierii și redactării unor lucrări științifice. </w:t>
            </w:r>
          </w:p>
        </w:tc>
      </w:tr>
      <w:tr w:rsidR="00815A8D" w:rsidRPr="00CC5981" w14:paraId="30CD7127" w14:textId="77777777" w:rsidTr="00D23FE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0E1A6" w14:textId="5E847B46" w:rsidR="00815A8D" w:rsidRPr="00461C84" w:rsidRDefault="00815A8D" w:rsidP="00C5528E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 </w:t>
            </w:r>
            <w:r w:rsidR="00AA7E3E"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 10.7 </w:t>
            </w:r>
            <w:r w:rsidR="008153D0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Participare – </w:t>
            </w:r>
            <w:r w:rsidR="008B401D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Ponderea participării – 20</w:t>
            </w:r>
            <w:r w:rsidR="00AA7E3E"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%.</w:t>
            </w:r>
          </w:p>
        </w:tc>
      </w:tr>
    </w:tbl>
    <w:p w14:paraId="547AA275" w14:textId="77777777" w:rsidR="00815A8D" w:rsidRPr="00461C84" w:rsidRDefault="00815A8D" w:rsidP="00C5528E">
      <w:pPr>
        <w:spacing w:after="0" w:line="240" w:lineRule="auto"/>
        <w:jc w:val="both"/>
        <w:rPr>
          <w:rFonts w:asciiTheme="majorHAnsi" w:hAnsiTheme="majorHAnsi" w:cs="Calibri"/>
          <w:vanish/>
          <w:sz w:val="20"/>
          <w:szCs w:val="20"/>
          <w:lang w:val="ro-RO"/>
        </w:rPr>
      </w:pPr>
      <w:bookmarkStart w:id="11" w:name="do|ax3|pt10|pa2"/>
      <w:bookmarkEnd w:id="11"/>
    </w:p>
    <w:tbl>
      <w:tblPr>
        <w:tblW w:w="1036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1727"/>
        <w:gridCol w:w="690"/>
        <w:gridCol w:w="2987"/>
        <w:gridCol w:w="3580"/>
        <w:gridCol w:w="690"/>
      </w:tblGrid>
      <w:tr w:rsidR="00815A8D" w:rsidRPr="00461C84" w14:paraId="44482681" w14:textId="77777777" w:rsidTr="00646AAE">
        <w:trPr>
          <w:gridAfter w:val="1"/>
          <w:wAfter w:w="333" w:type="pct"/>
          <w:tblCellSpacing w:w="0" w:type="dxa"/>
        </w:trPr>
        <w:tc>
          <w:tcPr>
            <w:tcW w:w="1166" w:type="pct"/>
            <w:gridSpan w:val="2"/>
            <w:vAlign w:val="center"/>
          </w:tcPr>
          <w:p w14:paraId="7FB752AB" w14:textId="244EB3FF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36EB671A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7FDF2962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2F4385BF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Data completării</w:t>
            </w:r>
          </w:p>
          <w:p w14:paraId="4C6EAEA7" w14:textId="77777777" w:rsidR="00815A8D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40CE6776" w14:textId="77777777" w:rsidR="007A726A" w:rsidRPr="00461C84" w:rsidRDefault="007A726A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4D2F1455" w14:textId="49718C7A" w:rsidR="00815A8D" w:rsidRPr="00461C84" w:rsidRDefault="008153D0" w:rsidP="008153D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2.03.2020</w:t>
            </w:r>
            <w:r w:rsidR="00646AAE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............</w:t>
            </w:r>
          </w:p>
        </w:tc>
        <w:tc>
          <w:tcPr>
            <w:tcW w:w="1774" w:type="pct"/>
            <w:gridSpan w:val="2"/>
            <w:vAlign w:val="center"/>
          </w:tcPr>
          <w:p w14:paraId="222BEEA7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0A6F341E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672F2642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16DB9722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Semnătura</w:t>
            </w: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 titularului de curs</w:t>
            </w:r>
          </w:p>
          <w:p w14:paraId="0141AF13" w14:textId="178EFF0F" w:rsidR="00815A8D" w:rsidRPr="00461C84" w:rsidRDefault="007A726A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noProof/>
                <w:sz w:val="20"/>
                <w:szCs w:val="20"/>
              </w:rPr>
              <w:drawing>
                <wp:inline distT="0" distB="0" distL="0" distR="0" wp14:anchorId="26F496C6" wp14:editId="129FCD2D">
                  <wp:extent cx="1437005" cy="308610"/>
                  <wp:effectExtent l="0" t="0" r="0" b="0"/>
                  <wp:docPr id="3" name="Picture 3" descr="D:\I.T.B.B\2019-2020 Org ITB-ID\corespondenta\signature1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.T.B.B\2019-2020 Org ITB-ID\corespondenta\signature1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E61676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.........................</w:t>
            </w:r>
          </w:p>
        </w:tc>
        <w:tc>
          <w:tcPr>
            <w:tcW w:w="1727" w:type="pct"/>
            <w:vAlign w:val="center"/>
          </w:tcPr>
          <w:p w14:paraId="48F88D4D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02519F83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10612495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79C52040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Semnătura</w:t>
            </w: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 titularului de seminar</w:t>
            </w:r>
          </w:p>
          <w:p w14:paraId="1A7329F8" w14:textId="00C6FFFE" w:rsidR="00815A8D" w:rsidRPr="00461C84" w:rsidRDefault="007A726A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>
              <w:rPr>
                <w:rFonts w:asciiTheme="majorHAnsi" w:eastAsia="Times New Roman" w:hAnsiTheme="majorHAnsi" w:cs="Calibri"/>
                <w:noProof/>
                <w:sz w:val="20"/>
                <w:szCs w:val="20"/>
              </w:rPr>
              <w:drawing>
                <wp:inline distT="0" distB="0" distL="0" distR="0" wp14:anchorId="260345B2" wp14:editId="5665219A">
                  <wp:extent cx="1437005" cy="308610"/>
                  <wp:effectExtent l="0" t="0" r="0" b="0"/>
                  <wp:docPr id="2" name="Picture 2" descr="D:\I.T.B.B\2019-2020 Org ITB-ID\corespondenta\signature1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.T.B.B\2019-2020 Org ITB-ID\corespondenta\signature1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1DC62A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.........................</w:t>
            </w:r>
          </w:p>
        </w:tc>
      </w:tr>
      <w:tr w:rsidR="00815A8D" w:rsidRPr="00461C84" w14:paraId="32BA9310" w14:textId="77777777" w:rsidTr="00D23FEE">
        <w:trPr>
          <w:gridBefore w:val="1"/>
          <w:wBefore w:w="333" w:type="pct"/>
          <w:tblCellSpacing w:w="0" w:type="dxa"/>
        </w:trPr>
        <w:tc>
          <w:tcPr>
            <w:tcW w:w="1166" w:type="pct"/>
            <w:gridSpan w:val="2"/>
            <w:vAlign w:val="center"/>
          </w:tcPr>
          <w:p w14:paraId="63DB8F68" w14:textId="77777777" w:rsidR="007A726A" w:rsidRDefault="007A726A" w:rsidP="00646AA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79196205" w14:textId="77777777" w:rsidR="007A726A" w:rsidRDefault="007A726A" w:rsidP="00646AA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3A51479B" w14:textId="77777777" w:rsidR="00815A8D" w:rsidRPr="00461C84" w:rsidRDefault="00815A8D" w:rsidP="00646AA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Data avizării în catedră</w:t>
            </w:r>
          </w:p>
          <w:p w14:paraId="5B34D9C0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15928FCA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.........................</w:t>
            </w:r>
          </w:p>
        </w:tc>
        <w:tc>
          <w:tcPr>
            <w:tcW w:w="3501" w:type="pct"/>
            <w:gridSpan w:val="3"/>
            <w:vAlign w:val="center"/>
          </w:tcPr>
          <w:p w14:paraId="32A30795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3366B8BF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06CA3428" w14:textId="01535CFD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b/>
                <w:sz w:val="20"/>
                <w:szCs w:val="20"/>
                <w:lang w:val="ro-RO"/>
              </w:rPr>
              <w:t>Semnătura</w:t>
            </w:r>
            <w:r w:rsidR="006D0720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 xml:space="preserve"> directorului de departament</w:t>
            </w:r>
          </w:p>
          <w:p w14:paraId="163FA1EC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</w:p>
          <w:p w14:paraId="2233A7D6" w14:textId="77777777" w:rsidR="00815A8D" w:rsidRPr="00461C84" w:rsidRDefault="00815A8D" w:rsidP="00C5528E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</w:pPr>
            <w:r w:rsidRPr="00461C84">
              <w:rPr>
                <w:rFonts w:asciiTheme="majorHAnsi" w:eastAsia="Times New Roman" w:hAnsiTheme="majorHAnsi" w:cs="Calibri"/>
                <w:sz w:val="20"/>
                <w:szCs w:val="20"/>
                <w:lang w:val="ro-RO"/>
              </w:rPr>
              <w:t>.........................</w:t>
            </w:r>
          </w:p>
        </w:tc>
      </w:tr>
    </w:tbl>
    <w:p w14:paraId="3AA889E1" w14:textId="77777777" w:rsidR="00815A8D" w:rsidRPr="00461C84" w:rsidRDefault="00815A8D" w:rsidP="00C5528E">
      <w:pPr>
        <w:spacing w:line="240" w:lineRule="auto"/>
        <w:jc w:val="both"/>
        <w:rPr>
          <w:rFonts w:asciiTheme="majorHAnsi" w:hAnsiTheme="majorHAnsi" w:cs="Calibri"/>
          <w:sz w:val="20"/>
          <w:szCs w:val="20"/>
          <w:lang w:val="ro-RO"/>
        </w:rPr>
      </w:pPr>
    </w:p>
    <w:p w14:paraId="6EBE5800" w14:textId="77777777" w:rsidR="00815A8D" w:rsidRPr="00461C84" w:rsidRDefault="00815A8D" w:rsidP="00C5528E">
      <w:pPr>
        <w:spacing w:line="240" w:lineRule="auto"/>
        <w:jc w:val="both"/>
        <w:rPr>
          <w:rFonts w:asciiTheme="majorHAnsi" w:hAnsiTheme="majorHAnsi"/>
          <w:sz w:val="20"/>
          <w:szCs w:val="20"/>
          <w:lang w:val="ro-RO"/>
        </w:rPr>
      </w:pPr>
    </w:p>
    <w:p w14:paraId="1742DAFC" w14:textId="77777777" w:rsidR="00AB7B90" w:rsidRPr="00461C84" w:rsidRDefault="00AB7B90" w:rsidP="00C5528E">
      <w:pPr>
        <w:spacing w:line="240" w:lineRule="auto"/>
        <w:jc w:val="both"/>
        <w:rPr>
          <w:rFonts w:asciiTheme="majorHAnsi" w:hAnsiTheme="majorHAnsi"/>
          <w:sz w:val="20"/>
          <w:szCs w:val="20"/>
          <w:lang w:val="ro-RO"/>
        </w:rPr>
      </w:pPr>
    </w:p>
    <w:sectPr w:rsidR="00AB7B90" w:rsidRPr="00461C84" w:rsidSect="00D23FEE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AD103" w14:textId="77777777" w:rsidR="0075493A" w:rsidRDefault="0075493A" w:rsidP="00FB11DE">
      <w:pPr>
        <w:spacing w:after="0" w:line="240" w:lineRule="auto"/>
      </w:pPr>
      <w:r>
        <w:separator/>
      </w:r>
    </w:p>
  </w:endnote>
  <w:endnote w:type="continuationSeparator" w:id="0">
    <w:p w14:paraId="488F9185" w14:textId="77777777" w:rsidR="0075493A" w:rsidRDefault="0075493A" w:rsidP="00FB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66F2C" w14:textId="77777777" w:rsidR="0075493A" w:rsidRDefault="0075493A" w:rsidP="00FB11DE">
      <w:pPr>
        <w:spacing w:after="0" w:line="240" w:lineRule="auto"/>
      </w:pPr>
      <w:r>
        <w:separator/>
      </w:r>
    </w:p>
  </w:footnote>
  <w:footnote w:type="continuationSeparator" w:id="0">
    <w:p w14:paraId="5AA076BE" w14:textId="77777777" w:rsidR="0075493A" w:rsidRDefault="0075493A" w:rsidP="00FB1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06DE"/>
    <w:multiLevelType w:val="singleLevel"/>
    <w:tmpl w:val="55169A0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">
    <w:nsid w:val="112D2EF2"/>
    <w:multiLevelType w:val="singleLevel"/>
    <w:tmpl w:val="55169A0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">
    <w:nsid w:val="141D3E23"/>
    <w:multiLevelType w:val="hybridMultilevel"/>
    <w:tmpl w:val="2C9849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450915"/>
    <w:multiLevelType w:val="hybridMultilevel"/>
    <w:tmpl w:val="55540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C388A"/>
    <w:multiLevelType w:val="hybridMultilevel"/>
    <w:tmpl w:val="389C2442"/>
    <w:lvl w:ilvl="0" w:tplc="F782E142">
      <w:numFmt w:val="bullet"/>
      <w:lvlText w:val="-"/>
      <w:lvlJc w:val="left"/>
      <w:pPr>
        <w:ind w:left="4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>
    <w:nsid w:val="31C22C76"/>
    <w:multiLevelType w:val="hybridMultilevel"/>
    <w:tmpl w:val="A0B85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EC892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4F3DAE"/>
    <w:multiLevelType w:val="hybridMultilevel"/>
    <w:tmpl w:val="DCD2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22B64"/>
    <w:multiLevelType w:val="hybridMultilevel"/>
    <w:tmpl w:val="711CB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132D6"/>
    <w:multiLevelType w:val="hybridMultilevel"/>
    <w:tmpl w:val="E48EA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F2EB8"/>
    <w:multiLevelType w:val="hybridMultilevel"/>
    <w:tmpl w:val="2E525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55010"/>
    <w:multiLevelType w:val="hybridMultilevel"/>
    <w:tmpl w:val="79BA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41FD5"/>
    <w:multiLevelType w:val="hybridMultilevel"/>
    <w:tmpl w:val="3304B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6692E"/>
    <w:multiLevelType w:val="hybridMultilevel"/>
    <w:tmpl w:val="8F1477BE"/>
    <w:lvl w:ilvl="0" w:tplc="F782E142">
      <w:numFmt w:val="bullet"/>
      <w:lvlText w:val="-"/>
      <w:lvlJc w:val="left"/>
      <w:pPr>
        <w:ind w:left="4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31CB2"/>
    <w:multiLevelType w:val="hybridMultilevel"/>
    <w:tmpl w:val="12C0D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881AC1"/>
    <w:multiLevelType w:val="hybridMultilevel"/>
    <w:tmpl w:val="2AA8FB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38C3077"/>
    <w:multiLevelType w:val="hybridMultilevel"/>
    <w:tmpl w:val="F15C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C127B5"/>
    <w:multiLevelType w:val="hybridMultilevel"/>
    <w:tmpl w:val="F12AA2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15"/>
  </w:num>
  <w:num w:numId="8">
    <w:abstractNumId w:val="4"/>
  </w:num>
  <w:num w:numId="9">
    <w:abstractNumId w:val="12"/>
  </w:num>
  <w:num w:numId="10">
    <w:abstractNumId w:val="13"/>
  </w:num>
  <w:num w:numId="11">
    <w:abstractNumId w:val="2"/>
  </w:num>
  <w:num w:numId="12">
    <w:abstractNumId w:val="10"/>
  </w:num>
  <w:num w:numId="13">
    <w:abstractNumId w:val="11"/>
  </w:num>
  <w:num w:numId="14">
    <w:abstractNumId w:val="3"/>
  </w:num>
  <w:num w:numId="15">
    <w:abstractNumId w:val="14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8D"/>
    <w:rsid w:val="00052AAF"/>
    <w:rsid w:val="00070F46"/>
    <w:rsid w:val="000C60FA"/>
    <w:rsid w:val="000F5E87"/>
    <w:rsid w:val="00165F8A"/>
    <w:rsid w:val="00210A11"/>
    <w:rsid w:val="002268CD"/>
    <w:rsid w:val="00245A4E"/>
    <w:rsid w:val="002848D2"/>
    <w:rsid w:val="002A02EB"/>
    <w:rsid w:val="002C2C1C"/>
    <w:rsid w:val="00321E8D"/>
    <w:rsid w:val="003525D3"/>
    <w:rsid w:val="00391170"/>
    <w:rsid w:val="003916DD"/>
    <w:rsid w:val="003F4F06"/>
    <w:rsid w:val="0044588E"/>
    <w:rsid w:val="0046042F"/>
    <w:rsid w:val="00461C84"/>
    <w:rsid w:val="004749F2"/>
    <w:rsid w:val="00485812"/>
    <w:rsid w:val="004A3857"/>
    <w:rsid w:val="004B7BD5"/>
    <w:rsid w:val="004D4B83"/>
    <w:rsid w:val="005143D0"/>
    <w:rsid w:val="00525665"/>
    <w:rsid w:val="005410AB"/>
    <w:rsid w:val="005616C8"/>
    <w:rsid w:val="00580D01"/>
    <w:rsid w:val="005A34C2"/>
    <w:rsid w:val="005D3194"/>
    <w:rsid w:val="005F37B8"/>
    <w:rsid w:val="00646AAE"/>
    <w:rsid w:val="006B6805"/>
    <w:rsid w:val="006D0720"/>
    <w:rsid w:val="006D0FEA"/>
    <w:rsid w:val="006F5277"/>
    <w:rsid w:val="007247DA"/>
    <w:rsid w:val="007329F5"/>
    <w:rsid w:val="00734DAE"/>
    <w:rsid w:val="0075493A"/>
    <w:rsid w:val="00763C8E"/>
    <w:rsid w:val="007A726A"/>
    <w:rsid w:val="007D5E96"/>
    <w:rsid w:val="007F02E1"/>
    <w:rsid w:val="007F15A9"/>
    <w:rsid w:val="00803AB3"/>
    <w:rsid w:val="008153D0"/>
    <w:rsid w:val="00815A8D"/>
    <w:rsid w:val="00833F5F"/>
    <w:rsid w:val="00835014"/>
    <w:rsid w:val="008B401D"/>
    <w:rsid w:val="008E062E"/>
    <w:rsid w:val="00900ED0"/>
    <w:rsid w:val="00903051"/>
    <w:rsid w:val="00944BCD"/>
    <w:rsid w:val="00945A6E"/>
    <w:rsid w:val="00952D8C"/>
    <w:rsid w:val="00994242"/>
    <w:rsid w:val="009C3D9C"/>
    <w:rsid w:val="00AA480F"/>
    <w:rsid w:val="00AA7E3E"/>
    <w:rsid w:val="00AB7B90"/>
    <w:rsid w:val="00AD3F9C"/>
    <w:rsid w:val="00B476A6"/>
    <w:rsid w:val="00B5733D"/>
    <w:rsid w:val="00BA3998"/>
    <w:rsid w:val="00BF44C8"/>
    <w:rsid w:val="00C044A4"/>
    <w:rsid w:val="00C43EC8"/>
    <w:rsid w:val="00C5528E"/>
    <w:rsid w:val="00C6642B"/>
    <w:rsid w:val="00CC5981"/>
    <w:rsid w:val="00CD339C"/>
    <w:rsid w:val="00CF6608"/>
    <w:rsid w:val="00D23FEE"/>
    <w:rsid w:val="00D2672F"/>
    <w:rsid w:val="00D441B2"/>
    <w:rsid w:val="00D57857"/>
    <w:rsid w:val="00DC1A32"/>
    <w:rsid w:val="00DC3A01"/>
    <w:rsid w:val="00E04D88"/>
    <w:rsid w:val="00E31EF1"/>
    <w:rsid w:val="00E84BA8"/>
    <w:rsid w:val="00F839F4"/>
    <w:rsid w:val="00F94DE4"/>
    <w:rsid w:val="00FB11DE"/>
    <w:rsid w:val="00FB32E6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160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8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rsid w:val="006B6805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6805"/>
    <w:rPr>
      <w:rFonts w:ascii="Times" w:hAnsi="Times"/>
      <w:sz w:val="20"/>
    </w:rPr>
  </w:style>
  <w:style w:type="paragraph" w:styleId="ListParagraph">
    <w:name w:val="List Paragraph"/>
    <w:uiPriority w:val="34"/>
    <w:qFormat/>
    <w:rsid w:val="00815A8D"/>
    <w:pPr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6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1DE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1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1DE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8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rsid w:val="006B6805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6805"/>
    <w:rPr>
      <w:rFonts w:ascii="Times" w:hAnsi="Times"/>
      <w:sz w:val="20"/>
    </w:rPr>
  </w:style>
  <w:style w:type="paragraph" w:styleId="ListParagraph">
    <w:name w:val="List Paragraph"/>
    <w:uiPriority w:val="34"/>
    <w:qFormat/>
    <w:rsid w:val="00815A8D"/>
    <w:pPr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6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1DE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1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1D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Bucharest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Baban</dc:creator>
  <cp:lastModifiedBy>Octavian Baban</cp:lastModifiedBy>
  <cp:revision>27</cp:revision>
  <cp:lastPrinted>2020-03-02T15:00:00Z</cp:lastPrinted>
  <dcterms:created xsi:type="dcterms:W3CDTF">2020-03-02T11:48:00Z</dcterms:created>
  <dcterms:modified xsi:type="dcterms:W3CDTF">2020-03-13T21:47:00Z</dcterms:modified>
</cp:coreProperties>
</file>