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7E" w:rsidRDefault="00553F7E"/>
    <w:p w:rsidR="00553F7E" w:rsidRDefault="00553F7E" w:rsidP="00553F7E"/>
    <w:p w:rsidR="00553F7E" w:rsidRPr="00553F7E" w:rsidRDefault="00553F7E" w:rsidP="006670A4">
      <w:pPr>
        <w:pStyle w:val="Heading1"/>
        <w:jc w:val="center"/>
      </w:pPr>
      <w:proofErr w:type="spellStart"/>
      <w:r w:rsidRPr="00553F7E">
        <w:t>Marcu</w:t>
      </w:r>
      <w:proofErr w:type="spellEnd"/>
      <w:r w:rsidRPr="00553F7E">
        <w:t xml:space="preserve"> 5</w:t>
      </w:r>
      <w:r w:rsidR="006670A4">
        <w:t>.1-20</w:t>
      </w:r>
    </w:p>
    <w:p w:rsidR="006670A4" w:rsidRDefault="006670A4" w:rsidP="00553F7E"/>
    <w:p w:rsidR="00553F7E" w:rsidRDefault="006670A4" w:rsidP="006670A4">
      <w:pPr>
        <w:pStyle w:val="Heading3"/>
      </w:pPr>
      <w:r>
        <w:t>Text</w:t>
      </w:r>
      <w:r w:rsidR="00F63323">
        <w:t xml:space="preserve"> UBS4</w:t>
      </w:r>
      <w:r>
        <w:t xml:space="preserve">: </w:t>
      </w:r>
      <w:r w:rsidR="00553F7E">
        <w:t xml:space="preserve">The Healing of the </w:t>
      </w:r>
      <w:proofErr w:type="spellStart"/>
      <w:r w:rsidR="00553F7E">
        <w:t>Gerasene</w:t>
      </w:r>
      <w:proofErr w:type="spellEnd"/>
      <w:r w:rsidR="00553F7E">
        <w:t xml:space="preserve"> Demoniac</w:t>
      </w:r>
      <w:r>
        <w:t xml:space="preserve">, </w:t>
      </w:r>
      <w:r w:rsidR="00553F7E">
        <w:t xml:space="preserve">(Mt 8.28-34; </w:t>
      </w:r>
      <w:proofErr w:type="spellStart"/>
      <w:r w:rsidR="00553F7E">
        <w:t>Lk</w:t>
      </w:r>
      <w:proofErr w:type="spellEnd"/>
      <w:r w:rsidR="00553F7E">
        <w:t xml:space="preserve"> 8.26-39)</w:t>
      </w:r>
    </w:p>
    <w:p w:rsidR="006670A4" w:rsidRPr="006670A4" w:rsidRDefault="006670A4" w:rsidP="006670A4"/>
    <w:p w:rsidR="00553F7E" w:rsidRDefault="00553F7E" w:rsidP="00553F7E">
      <w:r>
        <w:t xml:space="preserve">1 Καὶ </w:t>
      </w:r>
      <w:proofErr w:type="spellStart"/>
      <w:r>
        <w:t>ἦλθον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π</w:t>
      </w:r>
      <w:proofErr w:type="spellStart"/>
      <w:r>
        <w:t>έρ</w:t>
      </w:r>
      <w:proofErr w:type="spellEnd"/>
      <w:r>
        <w:t xml:space="preserve">αν </w:t>
      </w:r>
      <w:proofErr w:type="spellStart"/>
      <w:r>
        <w:t>τῆς</w:t>
      </w:r>
      <w:proofErr w:type="spellEnd"/>
      <w:r>
        <w:t xml:space="preserve"> θα</w:t>
      </w:r>
      <w:proofErr w:type="spellStart"/>
      <w:r>
        <w:t>λάσσης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χώρ</w:t>
      </w:r>
      <w:proofErr w:type="spellEnd"/>
      <w:r>
        <w:t xml:space="preserve">αν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Γερ</w:t>
      </w:r>
      <w:proofErr w:type="spellEnd"/>
      <w:r>
        <w:t>ασηνῶν</w:t>
      </w:r>
      <w:r w:rsidRPr="0034771D">
        <w:rPr>
          <w:vertAlign w:val="superscript"/>
        </w:rPr>
        <w:t>1</w:t>
      </w:r>
      <w:r>
        <w:t xml:space="preserve">. 2 * καὶ </w:t>
      </w:r>
      <w:proofErr w:type="spellStart"/>
      <w:r>
        <w:t>ἐξελθόντος</w:t>
      </w:r>
      <w:proofErr w:type="spellEnd"/>
      <w:r>
        <w:t xml:space="preserve"> α</w:t>
      </w:r>
      <w:proofErr w:type="spellStart"/>
      <w:r>
        <w:t>ὐτοῦ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π</w:t>
      </w:r>
      <w:proofErr w:type="spellStart"/>
      <w:r>
        <w:t>λοίου</w:t>
      </w:r>
      <w:proofErr w:type="spellEnd"/>
      <w:r>
        <w:t xml:space="preserve"> </w:t>
      </w:r>
      <w:proofErr w:type="spellStart"/>
      <w:r>
        <w:t>εὐθὺς</w:t>
      </w:r>
      <w:proofErr w:type="spellEnd"/>
      <w:r>
        <w:t xml:space="preserve"> ὑπ</w:t>
      </w:r>
      <w:proofErr w:type="spellStart"/>
      <w:r>
        <w:t>ήντησεν</w:t>
      </w:r>
      <w:proofErr w:type="spellEnd"/>
      <w:r>
        <w:t xml:space="preserve"> α</w:t>
      </w:r>
      <w:proofErr w:type="spellStart"/>
      <w:r>
        <w:t>ὐτῷ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μνημείων</w:t>
      </w:r>
      <w:proofErr w:type="spellEnd"/>
      <w:r>
        <w:t xml:space="preserve"> </w:t>
      </w:r>
      <w:proofErr w:type="spellStart"/>
      <w:r>
        <w:t>ἄνθρω</w:t>
      </w:r>
      <w:proofErr w:type="spellEnd"/>
      <w:r>
        <w:t xml:space="preserve">πος </w:t>
      </w:r>
      <w:proofErr w:type="spellStart"/>
      <w:r>
        <w:t>ἐν</w:t>
      </w:r>
      <w:proofErr w:type="spellEnd"/>
      <w:r>
        <w:t xml:space="preserve"> π</w:t>
      </w:r>
      <w:proofErr w:type="spellStart"/>
      <w:r>
        <w:t>νεύμ</w:t>
      </w:r>
      <w:proofErr w:type="spellEnd"/>
      <w:r>
        <w:t xml:space="preserve">ατι </w:t>
      </w:r>
      <w:proofErr w:type="spellStart"/>
      <w:r>
        <w:t>ἀκ</w:t>
      </w:r>
      <w:proofErr w:type="spellEnd"/>
      <w:r>
        <w:t xml:space="preserve">αθάρτῳ, 3 </w:t>
      </w:r>
      <w:proofErr w:type="spellStart"/>
      <w:r>
        <w:t>ὃς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κα</w:t>
      </w:r>
      <w:proofErr w:type="spellStart"/>
      <w:r>
        <w:t>τοίκησιν</w:t>
      </w:r>
      <w:proofErr w:type="spellEnd"/>
      <w:r>
        <w:t xml:space="preserve"> </w:t>
      </w:r>
      <w:proofErr w:type="spellStart"/>
      <w:r>
        <w:t>εἶχεν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μνήμ</w:t>
      </w:r>
      <w:proofErr w:type="spellEnd"/>
      <w:r>
        <w:t xml:space="preserve">ασιν, καὶ </w:t>
      </w:r>
      <w:proofErr w:type="spellStart"/>
      <w:r>
        <w:t>οὐδὲ</w:t>
      </w:r>
      <w:proofErr w:type="spellEnd"/>
      <w:r>
        <w:t xml:space="preserve"> </w:t>
      </w:r>
      <w:proofErr w:type="spellStart"/>
      <w:r>
        <w:t>ἁλύσει</w:t>
      </w:r>
      <w:proofErr w:type="spellEnd"/>
      <w:r>
        <w:t xml:space="preserve"> </w:t>
      </w:r>
      <w:proofErr w:type="spellStart"/>
      <w:r>
        <w:t>οὐκέτι</w:t>
      </w:r>
      <w:proofErr w:type="spellEnd"/>
      <w:r>
        <w:t xml:space="preserve"> </w:t>
      </w:r>
      <w:proofErr w:type="spellStart"/>
      <w:r>
        <w:t>οὐδεὶς</w:t>
      </w:r>
      <w:proofErr w:type="spellEnd"/>
      <w:r>
        <w:t xml:space="preserve"> </w:t>
      </w:r>
      <w:proofErr w:type="spellStart"/>
      <w:r>
        <w:t>ἐδύν</w:t>
      </w:r>
      <w:proofErr w:type="spellEnd"/>
      <w:r>
        <w:t>ατο α</w:t>
      </w:r>
      <w:proofErr w:type="spellStart"/>
      <w:r>
        <w:t>ὐτὸν</w:t>
      </w:r>
      <w:proofErr w:type="spellEnd"/>
      <w:r>
        <w:t xml:space="preserve"> </w:t>
      </w:r>
      <w:proofErr w:type="spellStart"/>
      <w:r>
        <w:t>δῆσ</w:t>
      </w:r>
      <w:proofErr w:type="spellEnd"/>
      <w:r>
        <w:t xml:space="preserve">αι 4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α</w:t>
      </w:r>
      <w:proofErr w:type="spellStart"/>
      <w:r>
        <w:t>ὐτὸν</w:t>
      </w:r>
      <w:proofErr w:type="spellEnd"/>
      <w:r>
        <w:t xml:space="preserve"> π</w:t>
      </w:r>
      <w:proofErr w:type="spellStart"/>
      <w:r>
        <w:t>ολλάκις</w:t>
      </w:r>
      <w:proofErr w:type="spellEnd"/>
      <w:r>
        <w:t xml:space="preserve"> π</w:t>
      </w:r>
      <w:proofErr w:type="spellStart"/>
      <w:r>
        <w:t>έδ</w:t>
      </w:r>
      <w:proofErr w:type="spellEnd"/>
      <w:r>
        <w:t xml:space="preserve">αις καὶ </w:t>
      </w:r>
      <w:proofErr w:type="spellStart"/>
      <w:r>
        <w:t>ἁλύσεσιν</w:t>
      </w:r>
      <w:proofErr w:type="spellEnd"/>
      <w:r>
        <w:t xml:space="preserve"> </w:t>
      </w:r>
      <w:proofErr w:type="spellStart"/>
      <w:r>
        <w:t>δεδέσθ</w:t>
      </w:r>
      <w:proofErr w:type="spellEnd"/>
      <w:r>
        <w:t xml:space="preserve">αι καὶ </w:t>
      </w:r>
      <w:proofErr w:type="spellStart"/>
      <w:r>
        <w:t>διεσ</w:t>
      </w:r>
      <w:proofErr w:type="spellEnd"/>
      <w:r>
        <w:t>πάσθαι ὑπ᾽ α</w:t>
      </w:r>
      <w:proofErr w:type="spellStart"/>
      <w:r>
        <w:t>ὐτοῦ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ἁλύσεις</w:t>
      </w:r>
      <w:proofErr w:type="spellEnd"/>
      <w:r>
        <w:t xml:space="preserve"> καὶ </w:t>
      </w:r>
      <w:proofErr w:type="spellStart"/>
      <w:r>
        <w:t>τὰς</w:t>
      </w:r>
      <w:proofErr w:type="spellEnd"/>
      <w:r>
        <w:t xml:space="preserve"> π</w:t>
      </w:r>
      <w:proofErr w:type="spellStart"/>
      <w:r>
        <w:t>έδ</w:t>
      </w:r>
      <w:proofErr w:type="spellEnd"/>
      <w:r>
        <w:t xml:space="preserve">ας </w:t>
      </w:r>
      <w:proofErr w:type="spellStart"/>
      <w:r>
        <w:t>συντετρῖφθ</w:t>
      </w:r>
      <w:proofErr w:type="spellEnd"/>
      <w:r>
        <w:t xml:space="preserve">αι, καὶ </w:t>
      </w:r>
      <w:proofErr w:type="spellStart"/>
      <w:r>
        <w:t>οὐδεὶς</w:t>
      </w:r>
      <w:proofErr w:type="spellEnd"/>
      <w:r>
        <w:t xml:space="preserve"> </w:t>
      </w:r>
      <w:proofErr w:type="spellStart"/>
      <w:r>
        <w:t>ἴσχυεν</w:t>
      </w:r>
      <w:proofErr w:type="spellEnd"/>
      <w:r>
        <w:t xml:space="preserve"> α</w:t>
      </w:r>
      <w:proofErr w:type="spellStart"/>
      <w:r>
        <w:t>ὐτὸν</w:t>
      </w:r>
      <w:proofErr w:type="spellEnd"/>
      <w:r>
        <w:t xml:space="preserve"> δα</w:t>
      </w:r>
      <w:proofErr w:type="spellStart"/>
      <w:r>
        <w:t>μάσ</w:t>
      </w:r>
      <w:proofErr w:type="spellEnd"/>
      <w:r>
        <w:t xml:space="preserve">αι· 5 καὶ </w:t>
      </w:r>
      <w:proofErr w:type="spellStart"/>
      <w:r>
        <w:t>διὰ</w:t>
      </w:r>
      <w:proofErr w:type="spellEnd"/>
      <w:r>
        <w:t xml:space="preserve"> πα</w:t>
      </w:r>
      <w:proofErr w:type="spellStart"/>
      <w:r>
        <w:t>ντὸς</w:t>
      </w:r>
      <w:proofErr w:type="spellEnd"/>
      <w:r>
        <w:t xml:space="preserve"> </w:t>
      </w:r>
      <w:proofErr w:type="spellStart"/>
      <w:r>
        <w:t>νυκτὸς</w:t>
      </w:r>
      <w:proofErr w:type="spellEnd"/>
      <w:r>
        <w:t xml:space="preserve"> καὶ </w:t>
      </w:r>
      <w:proofErr w:type="spellStart"/>
      <w:r>
        <w:t>ἡμέρ</w:t>
      </w:r>
      <w:proofErr w:type="spellEnd"/>
      <w:r>
        <w:t xml:space="preserve">ας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μνήμ</w:t>
      </w:r>
      <w:proofErr w:type="spellEnd"/>
      <w:r>
        <w:t xml:space="preserve">ασιν καὶ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ὄρεσιν</w:t>
      </w:r>
      <w:proofErr w:type="spellEnd"/>
      <w:r>
        <w:t xml:space="preserve"> </w:t>
      </w:r>
      <w:proofErr w:type="spellStart"/>
      <w:r>
        <w:t>ἦν</w:t>
      </w:r>
      <w:proofErr w:type="spellEnd"/>
      <w:r>
        <w:t xml:space="preserve"> </w:t>
      </w:r>
      <w:proofErr w:type="spellStart"/>
      <w:r>
        <w:t>κράζων</w:t>
      </w:r>
      <w:proofErr w:type="spellEnd"/>
      <w:r>
        <w:t xml:space="preserve"> καὶ κατα</w:t>
      </w:r>
      <w:proofErr w:type="spellStart"/>
      <w:r>
        <w:t>κό</w:t>
      </w:r>
      <w:proofErr w:type="spellEnd"/>
      <w:r>
        <w:t>πτων ἑα</w:t>
      </w:r>
      <w:proofErr w:type="spellStart"/>
      <w:r>
        <w:t>υτὸν</w:t>
      </w:r>
      <w:proofErr w:type="spellEnd"/>
      <w:r>
        <w:t xml:space="preserve"> </w:t>
      </w:r>
      <w:proofErr w:type="spellStart"/>
      <w:r>
        <w:t>λίθοις.</w:t>
      </w:r>
      <w:r w:rsidRPr="0034771D">
        <w:rPr>
          <w:vertAlign w:val="superscript"/>
        </w:rPr>
        <w:t>a</w:t>
      </w:r>
      <w:proofErr w:type="spellEnd"/>
      <w:r>
        <w:t xml:space="preserve"> 6 καὶ </w:t>
      </w:r>
      <w:proofErr w:type="spellStart"/>
      <w:r>
        <w:t>ἰδὼν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Ἰησοῦν</w:t>
      </w:r>
      <w:proofErr w:type="spellEnd"/>
      <w:r>
        <w:t xml:space="preserve"> ἀπὸ μα</w:t>
      </w:r>
      <w:proofErr w:type="spellStart"/>
      <w:r>
        <w:t>κρόθεν</w:t>
      </w:r>
      <w:proofErr w:type="spellEnd"/>
      <w:r>
        <w:t xml:space="preserve"> </w:t>
      </w:r>
      <w:proofErr w:type="spellStart"/>
      <w:r>
        <w:t>ἔδρ</w:t>
      </w:r>
      <w:proofErr w:type="spellEnd"/>
      <w:r>
        <w:t>αμεν καὶ π</w:t>
      </w:r>
      <w:proofErr w:type="spellStart"/>
      <w:r>
        <w:t>ροσεκύνησεν</w:t>
      </w:r>
      <w:proofErr w:type="spellEnd"/>
      <w:r>
        <w:t xml:space="preserve"> α</w:t>
      </w:r>
      <w:proofErr w:type="spellStart"/>
      <w:r>
        <w:t>ὐτῷ</w:t>
      </w:r>
      <w:proofErr w:type="spellEnd"/>
      <w:r>
        <w:t xml:space="preserve"> 7 * καὶ </w:t>
      </w:r>
      <w:proofErr w:type="spellStart"/>
      <w:r>
        <w:t>κράξ</w:t>
      </w:r>
      <w:proofErr w:type="spellEnd"/>
      <w:r>
        <w:t xml:space="preserve">ας </w:t>
      </w:r>
      <w:proofErr w:type="spellStart"/>
      <w:r>
        <w:t>φωνῇ</w:t>
      </w:r>
      <w:proofErr w:type="spellEnd"/>
      <w:r>
        <w:t xml:space="preserve"> </w:t>
      </w:r>
      <w:proofErr w:type="spellStart"/>
      <w:r>
        <w:t>μεγάλῃ</w:t>
      </w:r>
      <w:proofErr w:type="spellEnd"/>
      <w:r>
        <w:t xml:space="preserve"> </w:t>
      </w:r>
      <w:proofErr w:type="spellStart"/>
      <w:r>
        <w:t>λέγει</w:t>
      </w:r>
      <w:proofErr w:type="spellEnd"/>
      <w:r>
        <w:t xml:space="preserve">, </w:t>
      </w:r>
      <w:proofErr w:type="spellStart"/>
      <w:r>
        <w:t>Τί</w:t>
      </w:r>
      <w:proofErr w:type="spellEnd"/>
      <w:r>
        <w:t xml:space="preserve"> </w:t>
      </w:r>
      <w:proofErr w:type="spellStart"/>
      <w:r>
        <w:t>ἐμοὶ</w:t>
      </w:r>
      <w:proofErr w:type="spellEnd"/>
      <w:r>
        <w:t xml:space="preserve"> καὶ </w:t>
      </w:r>
      <w:proofErr w:type="spellStart"/>
      <w:r>
        <w:t>σοί</w:t>
      </w:r>
      <w:proofErr w:type="spellEnd"/>
      <w:r>
        <w:t xml:space="preserve">, </w:t>
      </w:r>
      <w:proofErr w:type="spellStart"/>
      <w:r>
        <w:t>Ἰησοῦ</w:t>
      </w:r>
      <w:proofErr w:type="spellEnd"/>
      <w:r>
        <w:t xml:space="preserve"> </w:t>
      </w:r>
      <w:proofErr w:type="spellStart"/>
      <w:r>
        <w:t>υἱὲ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θεοῦ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ὑψίστου</w:t>
      </w:r>
      <w:proofErr w:type="spellEnd"/>
      <w:r>
        <w:t xml:space="preserve">; </w:t>
      </w:r>
      <w:proofErr w:type="spellStart"/>
      <w:r>
        <w:t>ὁρκίζω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θεόν</w:t>
      </w:r>
      <w:proofErr w:type="spellEnd"/>
      <w:r>
        <w:t xml:space="preserve">, </w:t>
      </w:r>
      <w:proofErr w:type="spellStart"/>
      <w:r>
        <w:t>μή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βασα</w:t>
      </w:r>
      <w:proofErr w:type="spellStart"/>
      <w:r>
        <w:t>νίσῃς.</w:t>
      </w:r>
      <w:r w:rsidRPr="0034771D">
        <w:rPr>
          <w:vertAlign w:val="superscript"/>
        </w:rPr>
        <w:t>b</w:t>
      </w:r>
      <w:proofErr w:type="spellEnd"/>
      <w:r>
        <w:t xml:space="preserve"> 8 </w:t>
      </w:r>
      <w:proofErr w:type="spellStart"/>
      <w:r>
        <w:t>ἔλεγεν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α</w:t>
      </w:r>
      <w:proofErr w:type="spellStart"/>
      <w:r>
        <w:t>ὐτῷ</w:t>
      </w:r>
      <w:proofErr w:type="spellEnd"/>
      <w:r>
        <w:t xml:space="preserve">, </w:t>
      </w:r>
      <w:proofErr w:type="spellStart"/>
      <w:r>
        <w:t>Ἔξελθε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π</w:t>
      </w:r>
      <w:proofErr w:type="spellStart"/>
      <w:r>
        <w:t>νεῦμ</w:t>
      </w:r>
      <w:proofErr w:type="spellEnd"/>
      <w:r>
        <w:t xml:space="preserve">α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ἀκάθ</w:t>
      </w:r>
      <w:proofErr w:type="spellEnd"/>
      <w:r>
        <w:t xml:space="preserve">αρτον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ἀνθρώ</w:t>
      </w:r>
      <w:proofErr w:type="spellEnd"/>
      <w:r>
        <w:t>που.</w:t>
      </w:r>
      <w:r w:rsidRPr="0034771D">
        <w:rPr>
          <w:vertAlign w:val="superscript"/>
        </w:rPr>
        <w:t>c</w:t>
      </w:r>
      <w:r>
        <w:t xml:space="preserve"> 9 καὶ ἐπ</w:t>
      </w:r>
      <w:proofErr w:type="spellStart"/>
      <w:r>
        <w:t>ηρώτ</w:t>
      </w:r>
      <w:proofErr w:type="spellEnd"/>
      <w:r>
        <w:t>α α</w:t>
      </w:r>
      <w:proofErr w:type="spellStart"/>
      <w:r>
        <w:t>ὐτόν</w:t>
      </w:r>
      <w:proofErr w:type="spellEnd"/>
      <w:r>
        <w:t xml:space="preserve">, </w:t>
      </w:r>
      <w:proofErr w:type="spellStart"/>
      <w:r>
        <w:t>Τί</w:t>
      </w:r>
      <w:proofErr w:type="spellEnd"/>
      <w:r>
        <w:t xml:space="preserve"> </w:t>
      </w:r>
      <w:proofErr w:type="spellStart"/>
      <w:r>
        <w:t>ὄνομά</w:t>
      </w:r>
      <w:proofErr w:type="spellEnd"/>
      <w:r>
        <w:t xml:space="preserve"> </w:t>
      </w:r>
      <w:proofErr w:type="spellStart"/>
      <w:r>
        <w:t>σοι</w:t>
      </w:r>
      <w:proofErr w:type="spellEnd"/>
      <w:r>
        <w:t xml:space="preserve">; καὶ </w:t>
      </w:r>
      <w:proofErr w:type="spellStart"/>
      <w:r>
        <w:t>λέγει</w:t>
      </w:r>
      <w:proofErr w:type="spellEnd"/>
      <w:r>
        <w:t xml:space="preserve"> α</w:t>
      </w:r>
      <w:proofErr w:type="spellStart"/>
      <w:r>
        <w:t>ὐτῷ</w:t>
      </w:r>
      <w:proofErr w:type="spellEnd"/>
      <w:r>
        <w:t xml:space="preserve">, </w:t>
      </w:r>
      <w:proofErr w:type="spellStart"/>
      <w:r>
        <w:t>Λεγιὼν</w:t>
      </w:r>
      <w:proofErr w:type="spellEnd"/>
      <w:r>
        <w:t xml:space="preserve"> </w:t>
      </w:r>
      <w:proofErr w:type="spellStart"/>
      <w:r>
        <w:t>ὄνομά</w:t>
      </w:r>
      <w:proofErr w:type="spellEnd"/>
      <w:r>
        <w:t xml:space="preserve"> </w:t>
      </w:r>
      <w:proofErr w:type="spellStart"/>
      <w:r>
        <w:t>μοι</w:t>
      </w:r>
      <w:proofErr w:type="spellEnd"/>
      <w:r>
        <w:t xml:space="preserve">, </w:t>
      </w:r>
      <w:proofErr w:type="spellStart"/>
      <w:r>
        <w:t>ὅτι</w:t>
      </w:r>
      <w:proofErr w:type="spellEnd"/>
      <w:r>
        <w:t xml:space="preserve"> π</w:t>
      </w:r>
      <w:proofErr w:type="spellStart"/>
      <w:r>
        <w:t>ολλοί</w:t>
      </w:r>
      <w:proofErr w:type="spellEnd"/>
      <w:r>
        <w:t xml:space="preserve"> </w:t>
      </w:r>
      <w:proofErr w:type="spellStart"/>
      <w:r>
        <w:t>ἐσμεν.</w:t>
      </w:r>
      <w:r w:rsidRPr="0034771D">
        <w:rPr>
          <w:vertAlign w:val="superscript"/>
        </w:rPr>
        <w:t>d</w:t>
      </w:r>
      <w:proofErr w:type="spellEnd"/>
      <w:r>
        <w:t xml:space="preserve"> 10 καὶ πα</w:t>
      </w:r>
      <w:proofErr w:type="spellStart"/>
      <w:r>
        <w:t>ρεκάλει</w:t>
      </w:r>
      <w:proofErr w:type="spellEnd"/>
      <w:r>
        <w:t xml:space="preserve"> α</w:t>
      </w:r>
      <w:proofErr w:type="spellStart"/>
      <w:r>
        <w:t>ὐτὸν</w:t>
      </w:r>
      <w:proofErr w:type="spellEnd"/>
      <w:r>
        <w:t xml:space="preserve"> π</w:t>
      </w:r>
      <w:proofErr w:type="spellStart"/>
      <w:r>
        <w:t>ολλὰ</w:t>
      </w:r>
      <w:proofErr w:type="spellEnd"/>
      <w:r>
        <w:t xml:space="preserve"> </w:t>
      </w:r>
      <w:proofErr w:type="spellStart"/>
      <w:r>
        <w:t>ἵν</w:t>
      </w:r>
      <w:proofErr w:type="spellEnd"/>
      <w:r>
        <w:t xml:space="preserve">α </w:t>
      </w:r>
      <w:proofErr w:type="spellStart"/>
      <w:r>
        <w:t>μὴ</w:t>
      </w:r>
      <w:proofErr w:type="spellEnd"/>
      <w:r>
        <w:t xml:space="preserve"> α</w:t>
      </w:r>
      <w:proofErr w:type="spellStart"/>
      <w:r>
        <w:t>ὐτὰ</w:t>
      </w:r>
      <w:proofErr w:type="spellEnd"/>
      <w:r>
        <w:t xml:space="preserve"> ἀπ</w:t>
      </w:r>
      <w:proofErr w:type="spellStart"/>
      <w:r>
        <w:t>οστείλῃ</w:t>
      </w:r>
      <w:proofErr w:type="spellEnd"/>
      <w:r>
        <w:t xml:space="preserve"> </w:t>
      </w:r>
      <w:proofErr w:type="spellStart"/>
      <w:r>
        <w:t>ἔξω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χώρ</w:t>
      </w:r>
      <w:proofErr w:type="spellEnd"/>
      <w:r>
        <w:t>ας.</w:t>
      </w:r>
      <w:r w:rsidRPr="0034771D">
        <w:rPr>
          <w:vertAlign w:val="superscript"/>
        </w:rPr>
        <w:t>e</w:t>
      </w:r>
    </w:p>
    <w:p w:rsidR="006B031A" w:rsidRDefault="00553F7E" w:rsidP="00553F7E">
      <w:pPr>
        <w:rPr>
          <w:vertAlign w:val="superscript"/>
        </w:rPr>
      </w:pPr>
      <w:r>
        <w:t xml:space="preserve">11 </w:t>
      </w:r>
      <w:proofErr w:type="spellStart"/>
      <w:r>
        <w:t>Ἦν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ἐκεῖ</w:t>
      </w:r>
      <w:proofErr w:type="spellEnd"/>
      <w:r>
        <w:t xml:space="preserve"> π</w:t>
      </w:r>
      <w:proofErr w:type="spellStart"/>
      <w:r>
        <w:t>ρὸς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ὄρει</w:t>
      </w:r>
      <w:proofErr w:type="spellEnd"/>
      <w:r>
        <w:t xml:space="preserve"> </w:t>
      </w:r>
      <w:proofErr w:type="spellStart"/>
      <w:r>
        <w:t>ἀγέλη</w:t>
      </w:r>
      <w:proofErr w:type="spellEnd"/>
      <w:r>
        <w:t xml:space="preserve"> </w:t>
      </w:r>
      <w:proofErr w:type="spellStart"/>
      <w:r>
        <w:t>χοίρων</w:t>
      </w:r>
      <w:proofErr w:type="spellEnd"/>
      <w:r>
        <w:t xml:space="preserve"> </w:t>
      </w:r>
      <w:proofErr w:type="spellStart"/>
      <w:r>
        <w:t>μεγάλη</w:t>
      </w:r>
      <w:proofErr w:type="spellEnd"/>
      <w:r>
        <w:t xml:space="preserve"> β</w:t>
      </w:r>
      <w:proofErr w:type="spellStart"/>
      <w:r>
        <w:t>οσκομένη</w:t>
      </w:r>
      <w:proofErr w:type="spellEnd"/>
      <w:r>
        <w:t>· 12 καὶ πα</w:t>
      </w:r>
      <w:proofErr w:type="spellStart"/>
      <w:r>
        <w:t>ρεκάλεσ</w:t>
      </w:r>
      <w:proofErr w:type="spellEnd"/>
      <w:r>
        <w:t>αν α</w:t>
      </w:r>
      <w:proofErr w:type="spellStart"/>
      <w:r>
        <w:t>ὐτὸν</w:t>
      </w:r>
      <w:proofErr w:type="spellEnd"/>
      <w:r>
        <w:t xml:space="preserve"> </w:t>
      </w:r>
      <w:proofErr w:type="spellStart"/>
      <w:r>
        <w:t>λέγοντες</w:t>
      </w:r>
      <w:proofErr w:type="spellEnd"/>
      <w:r>
        <w:t xml:space="preserve">, </w:t>
      </w:r>
      <w:proofErr w:type="spellStart"/>
      <w:r>
        <w:t>Πέμψον</w:t>
      </w:r>
      <w:proofErr w:type="spellEnd"/>
      <w:r>
        <w:t xml:space="preserve"> </w:t>
      </w:r>
      <w:proofErr w:type="spellStart"/>
      <w:r>
        <w:t>ἡμᾶς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χοίρους</w:t>
      </w:r>
      <w:proofErr w:type="spellEnd"/>
      <w:r>
        <w:t xml:space="preserve">, </w:t>
      </w:r>
      <w:proofErr w:type="spellStart"/>
      <w:r>
        <w:t>ἵν</w:t>
      </w:r>
      <w:proofErr w:type="spellEnd"/>
      <w:r>
        <w:t xml:space="preserve">α </w:t>
      </w:r>
      <w:proofErr w:type="spellStart"/>
      <w:r>
        <w:t>εἰς</w:t>
      </w:r>
      <w:proofErr w:type="spellEnd"/>
      <w:r>
        <w:t xml:space="preserve"> α</w:t>
      </w:r>
      <w:proofErr w:type="spellStart"/>
      <w:r>
        <w:t>ὐτοὺς</w:t>
      </w:r>
      <w:proofErr w:type="spellEnd"/>
      <w:r>
        <w:t xml:space="preserve"> </w:t>
      </w:r>
      <w:proofErr w:type="spellStart"/>
      <w:r>
        <w:t>εἰσέλθωμεν.</w:t>
      </w:r>
      <w:r w:rsidRPr="0034771D">
        <w:rPr>
          <w:vertAlign w:val="superscript"/>
        </w:rPr>
        <w:t>f</w:t>
      </w:r>
      <w:proofErr w:type="spellEnd"/>
      <w:r>
        <w:t xml:space="preserve"> 13 καὶ ἐπ</w:t>
      </w:r>
      <w:proofErr w:type="spellStart"/>
      <w:r>
        <w:t>έτρεψεν</w:t>
      </w:r>
      <w:proofErr w:type="spellEnd"/>
      <w:r>
        <w:t xml:space="preserve"> α</w:t>
      </w:r>
      <w:proofErr w:type="spellStart"/>
      <w:r>
        <w:t>ὐτοῖς</w:t>
      </w:r>
      <w:proofErr w:type="spellEnd"/>
      <w:r>
        <w:t xml:space="preserve">. καὶ </w:t>
      </w:r>
      <w:proofErr w:type="spellStart"/>
      <w:r>
        <w:t>ἐξελθόντ</w:t>
      </w:r>
      <w:proofErr w:type="spellEnd"/>
      <w:r>
        <w:t xml:space="preserve">α </w:t>
      </w:r>
      <w:proofErr w:type="spellStart"/>
      <w:r>
        <w:t>τὰ</w:t>
      </w:r>
      <w:proofErr w:type="spellEnd"/>
      <w:r>
        <w:t xml:space="preserve"> π</w:t>
      </w:r>
      <w:proofErr w:type="spellStart"/>
      <w:r>
        <w:t>νεύμ</w:t>
      </w:r>
      <w:proofErr w:type="spellEnd"/>
      <w:r>
        <w:t xml:space="preserve">ατα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ἀκάθ</w:t>
      </w:r>
      <w:proofErr w:type="spellEnd"/>
      <w:r>
        <w:t xml:space="preserve">αρτα </w:t>
      </w:r>
      <w:proofErr w:type="spellStart"/>
      <w:r>
        <w:t>εἰσῆλθον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χοίρους</w:t>
      </w:r>
      <w:proofErr w:type="spellEnd"/>
      <w:r>
        <w:t xml:space="preserve">, καὶ </w:t>
      </w:r>
      <w:proofErr w:type="spellStart"/>
      <w:r>
        <w:t>ὥρμησεν</w:t>
      </w:r>
      <w:proofErr w:type="spellEnd"/>
      <w:r>
        <w:t xml:space="preserve"> ἡ </w:t>
      </w:r>
      <w:proofErr w:type="spellStart"/>
      <w:r>
        <w:t>ἀγέλη</w:t>
      </w:r>
      <w:proofErr w:type="spellEnd"/>
      <w:r>
        <w:t xml:space="preserve"> κα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κρημνοῦ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θάλ</w:t>
      </w:r>
      <w:proofErr w:type="spellEnd"/>
      <w:r>
        <w:t xml:space="preserve">ασσαν,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δισχίλιοι</w:t>
      </w:r>
      <w:proofErr w:type="spellEnd"/>
      <w:r>
        <w:t>, καὶ ἐπ</w:t>
      </w:r>
      <w:proofErr w:type="spellStart"/>
      <w:r>
        <w:t>νίγοντο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θα</w:t>
      </w:r>
      <w:proofErr w:type="spellStart"/>
      <w:r>
        <w:t>λάσσῃ.</w:t>
      </w:r>
      <w:r w:rsidRPr="0034771D">
        <w:rPr>
          <w:vertAlign w:val="superscript"/>
        </w:rPr>
        <w:t>g</w:t>
      </w:r>
      <w:proofErr w:type="spellEnd"/>
      <w:r>
        <w:t xml:space="preserve"> 14 καὶ </w:t>
      </w:r>
      <w:proofErr w:type="spellStart"/>
      <w:r>
        <w:t>οἱ</w:t>
      </w:r>
      <w:proofErr w:type="spellEnd"/>
      <w:r>
        <w:t xml:space="preserve"> β</w:t>
      </w:r>
      <w:proofErr w:type="spellStart"/>
      <w:r>
        <w:t>όσκοντες</w:t>
      </w:r>
      <w:proofErr w:type="spellEnd"/>
      <w:r>
        <w:t xml:space="preserve"> α</w:t>
      </w:r>
      <w:proofErr w:type="spellStart"/>
      <w:r>
        <w:t>ὐτοὺς</w:t>
      </w:r>
      <w:proofErr w:type="spellEnd"/>
      <w:r>
        <w:t xml:space="preserve"> </w:t>
      </w:r>
      <w:proofErr w:type="spellStart"/>
      <w:r>
        <w:t>ἔφυγον</w:t>
      </w:r>
      <w:proofErr w:type="spellEnd"/>
      <w:r>
        <w:t xml:space="preserve"> καὶ ἀπ</w:t>
      </w:r>
      <w:proofErr w:type="spellStart"/>
      <w:r>
        <w:t>ήγγειλ</w:t>
      </w:r>
      <w:proofErr w:type="spellEnd"/>
      <w:r>
        <w:t xml:space="preserve">αν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π</w:t>
      </w:r>
      <w:proofErr w:type="spellStart"/>
      <w:r>
        <w:t>όλιν</w:t>
      </w:r>
      <w:proofErr w:type="spellEnd"/>
      <w:r>
        <w:t xml:space="preserve"> καὶ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ἀγρούς</w:t>
      </w:r>
      <w:proofErr w:type="spellEnd"/>
      <w:r>
        <w:t xml:space="preserve">· καὶ </w:t>
      </w:r>
      <w:proofErr w:type="spellStart"/>
      <w:r>
        <w:t>ἦλθον</w:t>
      </w:r>
      <w:proofErr w:type="spellEnd"/>
      <w:r>
        <w:t xml:space="preserve"> </w:t>
      </w:r>
      <w:proofErr w:type="spellStart"/>
      <w:r>
        <w:t>ἰδεῖν</w:t>
      </w:r>
      <w:proofErr w:type="spellEnd"/>
      <w:r>
        <w:t xml:space="preserve"> </w:t>
      </w:r>
      <w:proofErr w:type="spellStart"/>
      <w:r>
        <w:t>τί</w:t>
      </w:r>
      <w:proofErr w:type="spellEnd"/>
      <w:r>
        <w:t xml:space="preserve"> </w:t>
      </w:r>
      <w:proofErr w:type="spellStart"/>
      <w:r>
        <w:t>ἐστιν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γεγονὸς</w:t>
      </w:r>
      <w:proofErr w:type="spellEnd"/>
      <w:r>
        <w:t xml:space="preserve"> 15 καὶ </w:t>
      </w:r>
      <w:proofErr w:type="spellStart"/>
      <w:r>
        <w:t>ἔρχοντ</w:t>
      </w:r>
      <w:proofErr w:type="spellEnd"/>
      <w:r>
        <w:t>αι π</w:t>
      </w:r>
      <w:proofErr w:type="spellStart"/>
      <w:r>
        <w:t>ρὸς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Ἰησοῦν</w:t>
      </w:r>
      <w:proofErr w:type="spellEnd"/>
      <w:r>
        <w:t xml:space="preserve"> καὶ </w:t>
      </w:r>
      <w:proofErr w:type="spellStart"/>
      <w:r>
        <w:t>θεωροῦσιν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δα</w:t>
      </w:r>
      <w:proofErr w:type="spellStart"/>
      <w:r>
        <w:t>ιμονιζόμενον</w:t>
      </w:r>
      <w:proofErr w:type="spellEnd"/>
      <w:r>
        <w:t xml:space="preserve"> κα</w:t>
      </w:r>
      <w:proofErr w:type="spellStart"/>
      <w:r>
        <w:t>θήμενον</w:t>
      </w:r>
      <w:proofErr w:type="spellEnd"/>
      <w:r>
        <w:t xml:space="preserve"> </w:t>
      </w:r>
      <w:proofErr w:type="spellStart"/>
      <w:r>
        <w:t>ἱμ</w:t>
      </w:r>
      <w:proofErr w:type="spellEnd"/>
      <w:r>
        <w:t xml:space="preserve">ατισμένον καὶ </w:t>
      </w:r>
      <w:proofErr w:type="spellStart"/>
      <w:r>
        <w:t>σωφρονοῦντ</w:t>
      </w:r>
      <w:proofErr w:type="spellEnd"/>
      <w:r>
        <w:t xml:space="preserve">α,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ἐσχηκότ</w:t>
      </w:r>
      <w:proofErr w:type="spellEnd"/>
      <w:r>
        <w:t xml:space="preserve">α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λεγιῶν</w:t>
      </w:r>
      <w:proofErr w:type="spellEnd"/>
      <w:r>
        <w:t xml:space="preserve">α, καὶ </w:t>
      </w:r>
      <w:proofErr w:type="spellStart"/>
      <w:r>
        <w:t>ἐφο</w:t>
      </w:r>
      <w:proofErr w:type="spellEnd"/>
      <w:r>
        <w:t xml:space="preserve">βήθησαν. 16 καὶ </w:t>
      </w:r>
      <w:proofErr w:type="spellStart"/>
      <w:r>
        <w:t>διηγήσ</w:t>
      </w:r>
      <w:proofErr w:type="spellEnd"/>
      <w:r>
        <w:t>αντο α</w:t>
      </w:r>
      <w:proofErr w:type="spellStart"/>
      <w:r>
        <w:t>ὐτοῖς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ἰδόντες</w:t>
      </w:r>
      <w:proofErr w:type="spellEnd"/>
      <w:r>
        <w:t xml:space="preserve"> π</w:t>
      </w:r>
      <w:proofErr w:type="spellStart"/>
      <w:r>
        <w:t>ῶς</w:t>
      </w:r>
      <w:proofErr w:type="spellEnd"/>
      <w:r>
        <w:t xml:space="preserve"> </w:t>
      </w:r>
      <w:proofErr w:type="spellStart"/>
      <w:r>
        <w:t>ἐγένετο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δα</w:t>
      </w:r>
      <w:proofErr w:type="spellStart"/>
      <w:r>
        <w:t>ιμονιζομένῳ</w:t>
      </w:r>
      <w:proofErr w:type="spellEnd"/>
      <w:r>
        <w:t xml:space="preserve"> καὶ π</w:t>
      </w:r>
      <w:proofErr w:type="spellStart"/>
      <w:r>
        <w:t>ερὶ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χοίρων.</w:t>
      </w:r>
      <w:r w:rsidRPr="0034771D">
        <w:rPr>
          <w:vertAlign w:val="superscript"/>
        </w:rPr>
        <w:t>h</w:t>
      </w:r>
      <w:proofErr w:type="spellEnd"/>
      <w:r>
        <w:t xml:space="preserve"> 17 καὶ </w:t>
      </w:r>
      <w:proofErr w:type="spellStart"/>
      <w:r>
        <w:t>ἤρξ</w:t>
      </w:r>
      <w:proofErr w:type="spellEnd"/>
      <w:r>
        <w:t>αντο παρακα</w:t>
      </w:r>
      <w:proofErr w:type="spellStart"/>
      <w:r>
        <w:t>λεῖν</w:t>
      </w:r>
      <w:proofErr w:type="spellEnd"/>
      <w:r>
        <w:t xml:space="preserve"> α</w:t>
      </w:r>
      <w:proofErr w:type="spellStart"/>
      <w:r>
        <w:t>ὐτὸν</w:t>
      </w:r>
      <w:proofErr w:type="spellEnd"/>
      <w:r>
        <w:t xml:space="preserve"> ἀπ</w:t>
      </w:r>
      <w:proofErr w:type="spellStart"/>
      <w:r>
        <w:t>ελθεῖν</w:t>
      </w:r>
      <w:proofErr w:type="spellEnd"/>
      <w:r>
        <w:t xml:space="preserve"> ἀπὸ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ὁρίων</w:t>
      </w:r>
      <w:proofErr w:type="spellEnd"/>
      <w:r>
        <w:t xml:space="preserve"> α</w:t>
      </w:r>
      <w:proofErr w:type="spellStart"/>
      <w:r>
        <w:t>ὐτῶν.</w:t>
      </w:r>
      <w:r w:rsidRPr="0034771D">
        <w:rPr>
          <w:vertAlign w:val="superscript"/>
        </w:rPr>
        <w:t>i</w:t>
      </w:r>
      <w:proofErr w:type="spellEnd"/>
      <w:r>
        <w:t xml:space="preserve"> 18 καὶ </w:t>
      </w:r>
      <w:proofErr w:type="spellStart"/>
      <w:r>
        <w:t>ἐμ</w:t>
      </w:r>
      <w:proofErr w:type="spellEnd"/>
      <w:r>
        <w:t>βαίνοντος α</w:t>
      </w:r>
      <w:proofErr w:type="spellStart"/>
      <w:r>
        <w:t>ὐτοῦ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π</w:t>
      </w:r>
      <w:proofErr w:type="spellStart"/>
      <w:r>
        <w:t>λοῖον</w:t>
      </w:r>
      <w:proofErr w:type="spellEnd"/>
      <w:r>
        <w:t xml:space="preserve"> πα</w:t>
      </w:r>
      <w:proofErr w:type="spellStart"/>
      <w:r>
        <w:t>ρεκάλει</w:t>
      </w:r>
      <w:proofErr w:type="spellEnd"/>
      <w:r>
        <w:t xml:space="preserve"> α</w:t>
      </w:r>
      <w:proofErr w:type="spellStart"/>
      <w:r>
        <w:t>ὐτὸν</w:t>
      </w:r>
      <w:proofErr w:type="spellEnd"/>
      <w:r>
        <w:t xml:space="preserve"> ὁ δα</w:t>
      </w:r>
      <w:proofErr w:type="spellStart"/>
      <w:r>
        <w:t>ιμονισθεὶς</w:t>
      </w:r>
      <w:proofErr w:type="spellEnd"/>
      <w:r>
        <w:t xml:space="preserve"> </w:t>
      </w:r>
      <w:proofErr w:type="spellStart"/>
      <w:r>
        <w:t>ἵν</w:t>
      </w:r>
      <w:proofErr w:type="spellEnd"/>
      <w:r>
        <w:t xml:space="preserve">α </w:t>
      </w:r>
      <w:proofErr w:type="spellStart"/>
      <w:r>
        <w:t>μετ</w:t>
      </w:r>
      <w:proofErr w:type="spellEnd"/>
      <w:r>
        <w:t>᾽ α</w:t>
      </w:r>
      <w:proofErr w:type="spellStart"/>
      <w:r>
        <w:t>ὐτοῦ</w:t>
      </w:r>
      <w:proofErr w:type="spellEnd"/>
      <w:r>
        <w:t xml:space="preserve"> </w:t>
      </w:r>
      <w:proofErr w:type="spellStart"/>
      <w:r>
        <w:t>ᾖ.</w:t>
      </w:r>
      <w:r w:rsidRPr="0034771D">
        <w:rPr>
          <w:vertAlign w:val="superscript"/>
        </w:rPr>
        <w:t>k</w:t>
      </w:r>
      <w:proofErr w:type="spellEnd"/>
      <w:r>
        <w:t xml:space="preserve"> 19 * καὶ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lastRenderedPageBreak/>
        <w:t>ἀφῆκεν</w:t>
      </w:r>
      <w:proofErr w:type="spellEnd"/>
      <w:r>
        <w:t xml:space="preserve"> α</w:t>
      </w:r>
      <w:proofErr w:type="spellStart"/>
      <w:r>
        <w:t>ὐτόν</w:t>
      </w:r>
      <w:proofErr w:type="spellEnd"/>
      <w:r>
        <w:t xml:space="preserve">, </w:t>
      </w:r>
      <w:proofErr w:type="spellStart"/>
      <w:r>
        <w:t>ἀλλὰ</w:t>
      </w:r>
      <w:proofErr w:type="spellEnd"/>
      <w:r>
        <w:t xml:space="preserve"> </w:t>
      </w:r>
      <w:proofErr w:type="spellStart"/>
      <w:r>
        <w:t>λέγει</w:t>
      </w:r>
      <w:proofErr w:type="spellEnd"/>
      <w:r>
        <w:t xml:space="preserve"> α</w:t>
      </w:r>
      <w:proofErr w:type="spellStart"/>
      <w:r>
        <w:t>ὐτῷ</w:t>
      </w:r>
      <w:proofErr w:type="spellEnd"/>
      <w:r>
        <w:t>, Ὕπα</w:t>
      </w:r>
      <w:proofErr w:type="spellStart"/>
      <w:r>
        <w:t>γε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οἶκόν</w:t>
      </w:r>
      <w:proofErr w:type="spellEnd"/>
      <w:r>
        <w:t xml:space="preserve"> </w:t>
      </w:r>
      <w:proofErr w:type="spellStart"/>
      <w:r>
        <w:t>σου</w:t>
      </w:r>
      <w:proofErr w:type="spellEnd"/>
      <w:r>
        <w:t xml:space="preserve"> π</w:t>
      </w:r>
      <w:proofErr w:type="spellStart"/>
      <w:r>
        <w:t>ρὸς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σοὺς</w:t>
      </w:r>
      <w:proofErr w:type="spellEnd"/>
      <w:r>
        <w:t xml:space="preserve"> καὶ ἀπ</w:t>
      </w:r>
      <w:proofErr w:type="spellStart"/>
      <w:r>
        <w:t>άγγειλον</w:t>
      </w:r>
      <w:proofErr w:type="spellEnd"/>
      <w:r>
        <w:t xml:space="preserve"> α</w:t>
      </w:r>
      <w:proofErr w:type="spellStart"/>
      <w:r>
        <w:t>ὐτοῖς</w:t>
      </w:r>
      <w:proofErr w:type="spellEnd"/>
      <w:r>
        <w:t xml:space="preserve"> </w:t>
      </w:r>
      <w:proofErr w:type="spellStart"/>
      <w:r>
        <w:t>ὅσ</w:t>
      </w:r>
      <w:proofErr w:type="spellEnd"/>
      <w:r>
        <w:t xml:space="preserve">α ὁ </w:t>
      </w:r>
      <w:proofErr w:type="spellStart"/>
      <w:r>
        <w:t>κύριός</w:t>
      </w:r>
      <w:proofErr w:type="spellEnd"/>
      <w:r>
        <w:t xml:space="preserve"> </w:t>
      </w:r>
      <w:proofErr w:type="spellStart"/>
      <w:r>
        <w:t>σοι</w:t>
      </w:r>
      <w:proofErr w:type="spellEnd"/>
      <w:r>
        <w:t xml:space="preserve"> πεπ</w:t>
      </w:r>
      <w:proofErr w:type="spellStart"/>
      <w:r>
        <w:t>οίηκεν</w:t>
      </w:r>
      <w:proofErr w:type="spellEnd"/>
      <w:r>
        <w:t xml:space="preserve"> καὶ </w:t>
      </w:r>
      <w:proofErr w:type="spellStart"/>
      <w:r>
        <w:t>ἠλέησέν</w:t>
      </w:r>
      <w:proofErr w:type="spellEnd"/>
      <w:r>
        <w:t xml:space="preserve"> </w:t>
      </w:r>
      <w:proofErr w:type="spellStart"/>
      <w:r>
        <w:t>σε.</w:t>
      </w:r>
      <w:r w:rsidRPr="0034771D">
        <w:rPr>
          <w:vertAlign w:val="superscript"/>
        </w:rPr>
        <w:t>l</w:t>
      </w:r>
      <w:proofErr w:type="spellEnd"/>
      <w:r>
        <w:t xml:space="preserve"> 20 καὶ ἀπ</w:t>
      </w:r>
      <w:proofErr w:type="spellStart"/>
      <w:r>
        <w:t>ῆλθεν</w:t>
      </w:r>
      <w:proofErr w:type="spellEnd"/>
      <w:r>
        <w:t xml:space="preserve"> καὶ </w:t>
      </w:r>
      <w:proofErr w:type="spellStart"/>
      <w:r>
        <w:t>ἤρξ</w:t>
      </w:r>
      <w:proofErr w:type="spellEnd"/>
      <w:r>
        <w:t xml:space="preserve">ατο </w:t>
      </w:r>
      <w:proofErr w:type="spellStart"/>
      <w:r>
        <w:t>κηρύσσειν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Δεκ</w:t>
      </w:r>
      <w:proofErr w:type="spellEnd"/>
      <w:r>
        <w:t xml:space="preserve">απόλει </w:t>
      </w:r>
      <w:proofErr w:type="spellStart"/>
      <w:r>
        <w:t>ὅσ</w:t>
      </w:r>
      <w:proofErr w:type="spellEnd"/>
      <w:r>
        <w:t>α ἐπ</w:t>
      </w:r>
      <w:proofErr w:type="spellStart"/>
      <w:r>
        <w:t>οίησεν</w:t>
      </w:r>
      <w:proofErr w:type="spellEnd"/>
      <w:r>
        <w:t xml:space="preserve"> α</w:t>
      </w:r>
      <w:proofErr w:type="spellStart"/>
      <w:r>
        <w:t>ὐτῷ</w:t>
      </w:r>
      <w:proofErr w:type="spellEnd"/>
      <w:r>
        <w:t xml:space="preserve"> ὁ </w:t>
      </w:r>
      <w:proofErr w:type="spellStart"/>
      <w:r>
        <w:t>Ἰησοῦς</w:t>
      </w:r>
      <w:proofErr w:type="spellEnd"/>
      <w:r>
        <w:t>, καὶ π</w:t>
      </w:r>
      <w:proofErr w:type="spellStart"/>
      <w:r>
        <w:t>άντες</w:t>
      </w:r>
      <w:proofErr w:type="spellEnd"/>
      <w:r>
        <w:t xml:space="preserve"> </w:t>
      </w:r>
      <w:proofErr w:type="spellStart"/>
      <w:r>
        <w:t>ἐθ</w:t>
      </w:r>
      <w:proofErr w:type="spellEnd"/>
      <w:r>
        <w:t>αύμαζον.</w:t>
      </w:r>
      <w:r w:rsidRPr="0034771D">
        <w:rPr>
          <w:vertAlign w:val="superscript"/>
        </w:rPr>
        <w:t>m</w:t>
      </w:r>
    </w:p>
    <w:p w:rsidR="00540F01" w:rsidRDefault="00540F01" w:rsidP="00540F01">
      <w:r>
        <w:rPr>
          <w:noProof/>
        </w:rPr>
        <w:lastRenderedPageBreak/>
        <w:drawing>
          <wp:inline distT="0" distB="0" distL="0" distR="0">
            <wp:extent cx="4507865" cy="7076300"/>
            <wp:effectExtent l="0" t="0" r="6985" b="0"/>
            <wp:docPr id="1" name="Picture 1" descr="D:\obinfonet.ro\docs\exeg\ex-online\mark-5\mk5.1-20\mk5.1-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binfonet.ro\docs\exeg\ex-online\mark-5\mk5.1-20\mk5.1-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70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01" w:rsidRDefault="00540F01" w:rsidP="00540F01">
      <w:r>
        <w:rPr>
          <w:noProof/>
        </w:rPr>
        <w:lastRenderedPageBreak/>
        <w:drawing>
          <wp:inline distT="0" distB="0" distL="0" distR="0">
            <wp:extent cx="4507865" cy="6968513"/>
            <wp:effectExtent l="0" t="0" r="6985" b="3810"/>
            <wp:docPr id="2" name="Picture 2" descr="D:\obinfonet.ro\docs\exeg\ex-online\mark-5\mk5.1-20\mk5.4-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binfonet.ro\docs\exeg\ex-online\mark-5\mk5.1-20\mk5.4-20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696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7E" w:rsidRDefault="006670A4" w:rsidP="006670A4">
      <w:pPr>
        <w:pStyle w:val="Heading3"/>
      </w:pPr>
      <w:proofErr w:type="spellStart"/>
      <w:r>
        <w:lastRenderedPageBreak/>
        <w:t>Aparat</w:t>
      </w:r>
      <w:proofErr w:type="spellEnd"/>
      <w:r>
        <w:t xml:space="preserve"> critic</w:t>
      </w:r>
      <w:r w:rsidR="00F63323">
        <w:t xml:space="preserve"> – UBS4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C}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Γερ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ασηνῶν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(see 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Lk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8.26) א* B D 2427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itaur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, b, c, d, e, f, ff2, i, l, q, r1 vg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copsa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mssacc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. to Origen;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Juvencus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// Γαδα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ρηνῶν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(see Mt 8.28) A C ƒ13 157 180 597 1006 1010 1243 1342 1505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Byz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[E F G H Σ] l 68 l 76 l 292 l 514 l 673 l 813 l 1223 l 1552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lAD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syrp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>, h 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Diatessaronsyr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mssacc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Origen // 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Γεργεσηνῶν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א2 L Δ Θ ƒ1 28 33 205 565 579 700 892 1071 1241 1424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Lect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syrs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copbo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arm eth geo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slav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Diatessaronarm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Origen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Hesychius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// 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Γεργυστηνῶν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syrhmg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Epiphanius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Γεργεσθᾶν</w:t>
      </w:r>
      <w:proofErr w:type="spellEnd"/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80">
        <w:rPr>
          <w:rFonts w:ascii="Times New Roman" w:eastAsia="Times New Roman" w:hAnsi="Times New Roman" w:cs="Times New Roman"/>
          <w:sz w:val="24"/>
          <w:szCs w:val="24"/>
        </w:rPr>
        <w:t>* 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ἄνθρω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πος …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ἀκ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>αθάρτῳ Mk 1.23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5.5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SP: NA // P: TEV FC NIV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80">
        <w:rPr>
          <w:rFonts w:ascii="Times New Roman" w:eastAsia="Times New Roman" w:hAnsi="Times New Roman" w:cs="Times New Roman"/>
          <w:sz w:val="24"/>
          <w:szCs w:val="24"/>
        </w:rPr>
        <w:t>* 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Τί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ὑψίστου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Kgs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17.18; Mk 1.24;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Lk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4.34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υἱὲ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ὑψίστου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Lk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1.32; 6.35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ὁρκίζω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θεόν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Mt 26.63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7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P: FC VP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8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P: TEV FC NIV VP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9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P: FC VP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10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NO P: TR WH AD M RSV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Seg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VP Lu NJB TOB REB NRSV // SP: NA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12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P: FC VP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 w:rsidR="0034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P: NA RSV TEV FC NIV VP REB NRSV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16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P: TEV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 17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P: NA TEV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Seg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FC NIV VP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="0034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P: TEV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80">
        <w:rPr>
          <w:rFonts w:ascii="Times New Roman" w:eastAsia="Times New Roman" w:hAnsi="Times New Roman" w:cs="Times New Roman"/>
          <w:sz w:val="24"/>
          <w:szCs w:val="24"/>
        </w:rPr>
        <w:t>* 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80">
        <w:rPr>
          <w:rFonts w:ascii="Times New Roman" w:eastAsia="Times New Roman" w:hAnsi="Times New Roman" w:cs="Times New Roman"/>
          <w:sz w:val="24"/>
          <w:szCs w:val="24"/>
        </w:rPr>
        <w:t>19 Ὕπα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γε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Mt 9.6; Mk 8.26; </w:t>
      </w:r>
      <w:proofErr w:type="spellStart"/>
      <w:r w:rsidRPr="00C05C80">
        <w:rPr>
          <w:rFonts w:ascii="Times New Roman" w:eastAsia="Times New Roman" w:hAnsi="Times New Roman" w:cs="Times New Roman"/>
          <w:sz w:val="24"/>
          <w:szCs w:val="24"/>
        </w:rPr>
        <w:t>Lk</w:t>
      </w:r>
      <w:proofErr w:type="spell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5.24; 8.39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80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End"/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P: TEV FC VP</w:t>
      </w:r>
    </w:p>
    <w:p w:rsidR="00C05C80" w:rsidRP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80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 w:rsidR="0034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C05C80">
        <w:rPr>
          <w:rFonts w:ascii="Tahoma" w:eastAsia="Times New Roman" w:hAnsi="Tahoma" w:cs="Tahoma"/>
          <w:sz w:val="24"/>
          <w:szCs w:val="24"/>
        </w:rPr>
        <w:t>﻿</w:t>
      </w:r>
      <w:r w:rsidRPr="00C05C80">
        <w:rPr>
          <w:rFonts w:ascii="Times New Roman" w:eastAsia="Times New Roman" w:hAnsi="Times New Roman" w:cs="Times New Roman"/>
          <w:sz w:val="24"/>
          <w:szCs w:val="24"/>
        </w:rPr>
        <w:t>P: WH AD NA M RSV REB NRSV</w:t>
      </w:r>
    </w:p>
    <w:p w:rsidR="00C05C80" w:rsidRDefault="00C05C80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A2D" w:rsidRDefault="00F55A2D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A2D" w:rsidRDefault="00F55A2D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A2D" w:rsidRDefault="00F55A2D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A2D" w:rsidRDefault="00F55A2D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A2D" w:rsidRDefault="00F55A2D" w:rsidP="00C0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A2D" w:rsidRDefault="00F55A2D" w:rsidP="007C1DDE">
      <w:pPr>
        <w:pStyle w:val="Heading3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Aparat</w:t>
      </w:r>
      <w:proofErr w:type="spellEnd"/>
      <w:r>
        <w:rPr>
          <w:rFonts w:eastAsia="Times New Roman"/>
        </w:rPr>
        <w:t xml:space="preserve"> critic </w:t>
      </w:r>
      <w:proofErr w:type="spellStart"/>
      <w:r>
        <w:rPr>
          <w:rFonts w:eastAsia="Times New Roman"/>
        </w:rPr>
        <w:t>STEPBible</w:t>
      </w:r>
      <w:proofErr w:type="spellEnd"/>
      <w:r>
        <w:rPr>
          <w:rFonts w:eastAsia="Times New Roman"/>
        </w:rPr>
        <w:t xml:space="preserve"> (Tyndale House, Cambridge) </w:t>
      </w:r>
      <w:r w:rsidRPr="00F55A2D">
        <w:rPr>
          <w:rFonts w:eastAsia="Times New Roman"/>
        </w:rPr>
        <w:t>https://www.stepbible.org/?q=version=VarApp|reference=Mar.5</w:t>
      </w:r>
    </w:p>
    <w:p w:rsidR="00F55A2D" w:rsidRDefault="00F55A2D" w:rsidP="007C1DDE">
      <w:pPr>
        <w:pStyle w:val="Heading2"/>
        <w:jc w:val="center"/>
      </w:pPr>
      <w:r>
        <w:t>Mark 5</w:t>
      </w:r>
    </w:p>
    <w:p w:rsidR="007C1DDE" w:rsidRPr="007C1DDE" w:rsidRDefault="007C1DDE" w:rsidP="007C1DDE">
      <w:pPr>
        <w:pStyle w:val="Heading4"/>
      </w:pPr>
      <w:r>
        <w:t>Mark 5.1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ἦλθον</w:t>
      </w:r>
      <w:proofErr w:type="spellEnd"/>
      <w:proofErr w:type="gramEnd"/>
      <w:r>
        <w:rPr>
          <w:rStyle w:val="verse"/>
        </w:rPr>
        <w:t xml:space="preserve">] </w:t>
      </w:r>
      <w:bdo w:val="ltr">
        <w:r>
          <w:rPr>
            <w:rStyle w:val="verse"/>
          </w:rPr>
          <w:t xml:space="preserve">א* A B D K W Π f1 33 157 565 1071 1424 2427 </w:t>
        </w:r>
        <w:proofErr w:type="spellStart"/>
        <w:r>
          <w:rPr>
            <w:rStyle w:val="verse"/>
          </w:rPr>
          <w:t>Byz</w:t>
        </w:r>
        <w:proofErr w:type="spellEnd"/>
        <w:r>
          <w:rPr>
            <w:rStyle w:val="verse"/>
          </w:rPr>
          <w:t xml:space="preserve"> it vg </w:t>
        </w:r>
        <w:proofErr w:type="spellStart"/>
        <w:r>
          <w:rPr>
            <w:rStyle w:val="verse"/>
          </w:rPr>
          <w:t>cop</w:t>
        </w:r>
        <w:r>
          <w:rPr>
            <w:rStyle w:val="verse"/>
            <w:vertAlign w:val="superscript"/>
          </w:rPr>
          <w:t>sa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goth</w:t>
        </w:r>
        <w:proofErr w:type="spellEnd"/>
        <w:r>
          <w:rPr>
            <w:rStyle w:val="verse"/>
          </w:rPr>
          <w:t xml:space="preserve"> ς WH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ἦλθεν</w:t>
      </w:r>
      <w:proofErr w:type="spellEnd"/>
      <w:proofErr w:type="gramEnd"/>
      <w:r>
        <w:rPr>
          <w:rStyle w:val="verse"/>
        </w:rPr>
        <w:t xml:space="preserve">] </w:t>
      </w:r>
      <w:bdo w:val="ltr">
        <w:r>
          <w:rPr>
            <w:rStyle w:val="verse"/>
          </w:rPr>
          <w:t>א</w:t>
        </w:r>
        <w:r>
          <w:rPr>
            <w:rStyle w:val="verse"/>
            <w:vertAlign w:val="superscript"/>
          </w:rPr>
          <w:t>1</w:t>
        </w:r>
        <w:r>
          <w:rPr>
            <w:rStyle w:val="Emphasis"/>
            <w:vertAlign w:val="superscript"/>
          </w:rPr>
          <w:t>vid</w:t>
        </w:r>
        <w:r>
          <w:rPr>
            <w:rStyle w:val="verse"/>
          </w:rPr>
          <w:t xml:space="preserve"> C E G L M Δ Θ f13 28 579 700 892 1241 1342 2542 al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q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syr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cop</w:t>
        </w:r>
        <w:r>
          <w:rPr>
            <w:rStyle w:val="verse"/>
            <w:vertAlign w:val="superscript"/>
          </w:rPr>
          <w:t>bo</w:t>
        </w:r>
        <w:proofErr w:type="spellEnd"/>
        <w:r>
          <w:rPr>
            <w:rStyle w:val="verse"/>
          </w:rPr>
          <w:t xml:space="preserve"> geo </w:t>
        </w:r>
        <w:proofErr w:type="spellStart"/>
        <w:r>
          <w:rPr>
            <w:rStyle w:val="verse"/>
          </w:rPr>
          <w:t>Epiphanius</w:t>
        </w:r>
        <w:proofErr w:type="spellEnd"/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r>
        <w:br/>
      </w:r>
      <w:proofErr w:type="spellStart"/>
      <w:r>
        <w:rPr>
          <w:rStyle w:val="verse"/>
        </w:rPr>
        <w:t>Γερ</w:t>
      </w:r>
      <w:proofErr w:type="spellEnd"/>
      <w:r>
        <w:rPr>
          <w:rStyle w:val="verse"/>
        </w:rPr>
        <w:t>ασηνῶν] (</w:t>
      </w:r>
      <w:r>
        <w:rPr>
          <w:rStyle w:val="Emphasis"/>
        </w:rPr>
        <w:t>see</w:t>
      </w:r>
      <w:r>
        <w:rPr>
          <w:rStyle w:val="verse"/>
        </w:rPr>
        <w:t xml:space="preserve"> Luke 8:26) </w:t>
      </w:r>
      <w:bdo w:val="ltr">
        <w:r>
          <w:rPr>
            <w:rStyle w:val="verse"/>
          </w:rPr>
          <w:t xml:space="preserve">א* B D 1282 2427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aur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b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c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d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e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f</w:t>
        </w:r>
        <w:proofErr w:type="spellEnd"/>
        <w:r>
          <w:rPr>
            <w:rStyle w:val="verse"/>
          </w:rPr>
          <w:t xml:space="preserve"> it</w:t>
        </w:r>
        <w:r>
          <w:rPr>
            <w:rStyle w:val="verse"/>
            <w:vertAlign w:val="superscript"/>
          </w:rPr>
          <w:t>ff2</w:t>
        </w:r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i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l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q</w:t>
        </w:r>
        <w:proofErr w:type="spellEnd"/>
        <w:r>
          <w:rPr>
            <w:rStyle w:val="verse"/>
          </w:rPr>
          <w:t xml:space="preserve"> it</w:t>
        </w:r>
        <w:r>
          <w:rPr>
            <w:rStyle w:val="verse"/>
            <w:vertAlign w:val="superscript"/>
          </w:rPr>
          <w:t>r1</w:t>
        </w:r>
        <w:r>
          <w:rPr>
            <w:rStyle w:val="verse"/>
          </w:rPr>
          <w:t xml:space="preserve"> vg </w:t>
        </w:r>
        <w:proofErr w:type="spellStart"/>
        <w:r>
          <w:rPr>
            <w:rStyle w:val="verse"/>
          </w:rPr>
          <w:t>cop</w:t>
        </w:r>
        <w:r>
          <w:rPr>
            <w:rStyle w:val="verse"/>
            <w:vertAlign w:val="superscript"/>
          </w:rPr>
          <w:t>sa</w:t>
        </w:r>
        <w:proofErr w:type="spellEnd"/>
        <w:r>
          <w:rPr>
            <w:rStyle w:val="verse"/>
          </w:rPr>
          <w:t xml:space="preserve"> Tertullian </w:t>
        </w:r>
        <w:proofErr w:type="spellStart"/>
        <w:r>
          <w:rPr>
            <w:rStyle w:val="verse"/>
          </w:rPr>
          <w:t>Juvencus</w:t>
        </w:r>
        <w:proofErr w:type="spellEnd"/>
        <w:r>
          <w:rPr>
            <w:rStyle w:val="verse"/>
          </w:rPr>
          <w:t xml:space="preserve"> Eusebius </w:t>
        </w:r>
        <w:proofErr w:type="spellStart"/>
        <w:r>
          <w:rPr>
            <w:rStyle w:val="verse"/>
          </w:rPr>
          <w:t>mss</w:t>
        </w:r>
        <w:r>
          <w:rPr>
            <w:rStyle w:val="verse"/>
            <w:vertAlign w:val="superscript"/>
          </w:rPr>
          <w:t>according</w:t>
        </w:r>
        <w:proofErr w:type="spellEnd"/>
        <w:r>
          <w:rPr>
            <w:rStyle w:val="verse"/>
            <w:vertAlign w:val="superscript"/>
          </w:rPr>
          <w:t xml:space="preserve"> to Origen</w:t>
        </w:r>
        <w:r>
          <w:rPr>
            <w:rStyle w:val="verse"/>
          </w:rPr>
          <w:t xml:space="preserve"> WH NR CEI </w:t>
        </w:r>
        <w:proofErr w:type="spellStart"/>
        <w:r>
          <w:rPr>
            <w:rStyle w:val="verse"/>
          </w:rPr>
          <w:t>Riv</w:t>
        </w:r>
        <w:proofErr w:type="spellEnd"/>
        <w:r>
          <w:rPr>
            <w:rStyle w:val="verse"/>
          </w:rPr>
          <w:t xml:space="preserve"> TILC </w:t>
        </w:r>
        <w:proofErr w:type="spellStart"/>
        <w:r>
          <w:rPr>
            <w:rStyle w:val="verse"/>
          </w:rPr>
          <w:t>Nv</w:t>
        </w:r>
        <w:proofErr w:type="spellEnd"/>
        <w:r>
          <w:rPr>
            <w:rStyle w:val="verse"/>
          </w:rPr>
          <w:t xml:space="preserve"> NM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r>
        <w:rPr>
          <w:rStyle w:val="verse"/>
        </w:rPr>
        <w:t>Γαδα</w:t>
      </w:r>
      <w:proofErr w:type="spellStart"/>
      <w:r>
        <w:rPr>
          <w:rStyle w:val="verse"/>
        </w:rPr>
        <w:t>ρηνῶν</w:t>
      </w:r>
      <w:proofErr w:type="spellEnd"/>
      <w:r>
        <w:rPr>
          <w:rStyle w:val="verse"/>
        </w:rPr>
        <w:t>] (</w:t>
      </w:r>
      <w:r>
        <w:rPr>
          <w:rStyle w:val="Emphasis"/>
        </w:rPr>
        <w:t>see</w:t>
      </w:r>
      <w:r>
        <w:rPr>
          <w:rStyle w:val="verse"/>
        </w:rPr>
        <w:t xml:space="preserve"> Matthew 8:28) A C E F G H K Π Σ f13 157 180 597 1006 1009 1010 1079 1195 1216 1230 1242 1243 1253 1342 1344 1365 1505 1546 2148 2876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l</w:t>
      </w:r>
      <w:r>
        <w:rPr>
          <w:rStyle w:val="verse"/>
          <w:vertAlign w:val="superscript"/>
        </w:rPr>
        <w:t>68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76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185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292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313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514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673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813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1223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1552</w:t>
      </w:r>
      <w:r>
        <w:rPr>
          <w:rStyle w:val="verse"/>
        </w:rPr>
        <w:t xml:space="preserve"> l</w:t>
      </w:r>
      <w:r>
        <w:rPr>
          <w:rStyle w:val="verse"/>
          <w:vertAlign w:val="superscript"/>
        </w:rPr>
        <w:t>1761</w:t>
      </w:r>
      <w:r>
        <w:rPr>
          <w:rStyle w:val="verse"/>
        </w:rPr>
        <w:t xml:space="preserve"> </w:t>
      </w:r>
      <w:proofErr w:type="spellStart"/>
      <w:r>
        <w:rPr>
          <w:rStyle w:val="verse"/>
        </w:rPr>
        <w:t>l</w:t>
      </w:r>
      <w:r>
        <w:rPr>
          <w:rStyle w:val="verse"/>
          <w:vertAlign w:val="superscript"/>
        </w:rPr>
        <w:t>AD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syr</w:t>
      </w:r>
      <w:r>
        <w:rPr>
          <w:rStyle w:val="verse"/>
          <w:vertAlign w:val="superscript"/>
        </w:rPr>
        <w:t>p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syr</w:t>
      </w:r>
      <w:r>
        <w:rPr>
          <w:rStyle w:val="verse"/>
          <w:vertAlign w:val="superscript"/>
        </w:rPr>
        <w:t>h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goth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Diatessaron</w:t>
      </w:r>
      <w:r>
        <w:rPr>
          <w:rStyle w:val="verse"/>
          <w:vertAlign w:val="superscript"/>
        </w:rPr>
        <w:t>syr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mss</w:t>
      </w:r>
      <w:r>
        <w:rPr>
          <w:rStyle w:val="verse"/>
          <w:vertAlign w:val="superscript"/>
        </w:rPr>
        <w:t>according</w:t>
      </w:r>
      <w:proofErr w:type="spellEnd"/>
      <w:r>
        <w:rPr>
          <w:rStyle w:val="verse"/>
          <w:vertAlign w:val="superscript"/>
        </w:rPr>
        <w:t xml:space="preserve"> to Origen</w:t>
      </w:r>
      <w:r>
        <w:rPr>
          <w:rStyle w:val="verse"/>
        </w:rPr>
        <w:t xml:space="preserve"> ς ND </w:t>
      </w:r>
      <w:proofErr w:type="spellStart"/>
      <w:r>
        <w:rPr>
          <w:rStyle w:val="verse"/>
        </w:rPr>
        <w:t>Dio</w:t>
      </w:r>
      <w:proofErr w:type="spellEnd"/>
    </w:p>
    <w:p w:rsidR="00F55A2D" w:rsidRDefault="00F55A2D" w:rsidP="00F55A2D">
      <w:pPr>
        <w:rPr>
          <w:rStyle w:val="verse"/>
        </w:rPr>
      </w:pPr>
      <w:proofErr w:type="spellStart"/>
      <w:r>
        <w:rPr>
          <w:rStyle w:val="verse"/>
        </w:rPr>
        <w:t>Γεργεσηνῶν</w:t>
      </w:r>
      <w:proofErr w:type="spellEnd"/>
      <w:r>
        <w:rPr>
          <w:rStyle w:val="verse"/>
        </w:rPr>
        <w:t xml:space="preserve">] </w:t>
      </w:r>
      <w:bdo w:val="ltr">
        <w:r>
          <w:rPr>
            <w:rStyle w:val="verse"/>
          </w:rPr>
          <w:t>א</w:t>
        </w:r>
        <w:r>
          <w:rPr>
            <w:rStyle w:val="verse"/>
            <w:vertAlign w:val="superscript"/>
          </w:rPr>
          <w:t>2</w:t>
        </w:r>
        <w:r>
          <w:rPr>
            <w:rStyle w:val="verse"/>
          </w:rPr>
          <w:t xml:space="preserve"> L U (W) Δ Θ f1 22 28 33 205 372 517 565 579 700 892 954 1071 1241 1424 1646 1675 2737 2766 pc </w:t>
        </w:r>
        <w:proofErr w:type="spellStart"/>
        <w:r>
          <w:rPr>
            <w:rStyle w:val="verse"/>
          </w:rPr>
          <w:t>Lect</w:t>
        </w:r>
        <w:proofErr w:type="spellEnd"/>
        <w:r>
          <w:rPr>
            <w:rStyle w:val="verse"/>
          </w:rPr>
          <w:t xml:space="preserve"> (l</w:t>
        </w:r>
        <w:r>
          <w:rPr>
            <w:rStyle w:val="verse"/>
            <w:vertAlign w:val="superscript"/>
          </w:rPr>
          <w:t>211</w:t>
        </w:r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Γεργεσινῶν</w:t>
        </w:r>
        <w:proofErr w:type="spellEnd"/>
        <w:r>
          <w:rPr>
            <w:rStyle w:val="verse"/>
          </w:rPr>
          <w:t xml:space="preserve">) </w:t>
        </w:r>
        <w:proofErr w:type="spellStart"/>
        <w:r>
          <w:rPr>
            <w:rStyle w:val="verse"/>
          </w:rPr>
          <w:t>syr</w:t>
        </w:r>
        <w:r>
          <w:rPr>
            <w:rStyle w:val="verse"/>
            <w:vertAlign w:val="superscript"/>
          </w:rPr>
          <w:t>s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cop</w:t>
        </w:r>
        <w:r>
          <w:rPr>
            <w:rStyle w:val="verse"/>
            <w:vertAlign w:val="superscript"/>
          </w:rPr>
          <w:t>bo</w:t>
        </w:r>
        <w:proofErr w:type="spellEnd"/>
        <w:r>
          <w:rPr>
            <w:rStyle w:val="verse"/>
          </w:rPr>
          <w:t xml:space="preserve"> arm eth geo </w:t>
        </w:r>
        <w:proofErr w:type="spellStart"/>
        <w:r>
          <w:rPr>
            <w:rStyle w:val="verse"/>
          </w:rPr>
          <w:t>slav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Diatessaron</w:t>
        </w:r>
        <w:r>
          <w:rPr>
            <w:rStyle w:val="verse"/>
            <w:vertAlign w:val="superscript"/>
          </w:rPr>
          <w:t>arm</w:t>
        </w:r>
        <w:proofErr w:type="spellEnd"/>
        <w:r>
          <w:rPr>
            <w:rStyle w:val="verse"/>
          </w:rPr>
          <w:t xml:space="preserve"> Origen </w:t>
        </w:r>
        <w:proofErr w:type="spellStart"/>
        <w:r>
          <w:rPr>
            <w:rStyle w:val="verse"/>
          </w:rPr>
          <w:t>Hesychius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Theophylact</w:t>
        </w:r>
        <w:proofErr w:type="spellEnd"/>
        <w:r w:rsidR="00A323F4">
          <w:t>‬</w:t>
        </w:r>
        <w:r w:rsidR="00540F01">
          <w:t xml:space="preserve"> </w:t>
        </w:r>
        <w:proofErr w:type="spellStart"/>
        <w:r>
          <w:rPr>
            <w:rStyle w:val="verse"/>
          </w:rPr>
          <w:t>Γεργυστηνῶν</w:t>
        </w:r>
        <w:proofErr w:type="spellEnd"/>
        <w:r>
          <w:rPr>
            <w:rStyle w:val="verse"/>
          </w:rPr>
          <w:t xml:space="preserve">] W </w:t>
        </w:r>
        <w:proofErr w:type="spellStart"/>
        <w:r>
          <w:rPr>
            <w:rStyle w:val="verse"/>
          </w:rPr>
          <w:t>syr</w:t>
        </w:r>
        <w:r>
          <w:rPr>
            <w:rStyle w:val="verse"/>
            <w:vertAlign w:val="superscript"/>
          </w:rPr>
          <w:t>h</w:t>
        </w:r>
        <w:proofErr w:type="spellEnd"/>
        <w:r>
          <w:rPr>
            <w:rStyle w:val="verse"/>
            <w:vertAlign w:val="superscript"/>
          </w:rPr>
          <w:t>(mg)</w:t>
        </w:r>
        <w:r>
          <w:rPr>
            <w:rStyle w:val="verse"/>
          </w:rPr>
          <w:t xml:space="preserve"> (</w:t>
        </w:r>
        <w:proofErr w:type="spellStart"/>
        <w:r>
          <w:rPr>
            <w:rStyle w:val="verse"/>
          </w:rPr>
          <w:t>Epiphanius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Γεργεσθᾶν</w:t>
        </w:r>
        <w:proofErr w:type="spellEnd"/>
        <w:r>
          <w:rPr>
            <w:rStyle w:val="verse"/>
          </w:rPr>
          <w:t>)</w:t>
        </w:r>
      </w:bdo>
    </w:p>
    <w:p w:rsidR="007C1DDE" w:rsidRDefault="00F55A2D" w:rsidP="007C1DDE">
      <w:pPr>
        <w:ind w:left="720"/>
        <w:rPr>
          <w:rStyle w:val="verse"/>
        </w:rPr>
      </w:pPr>
      <w:r>
        <w:rPr>
          <w:rStyle w:val="Emphasis"/>
        </w:rPr>
        <w:t>See</w:t>
      </w:r>
      <w:r>
        <w:rPr>
          <w:rStyle w:val="verse"/>
        </w:rPr>
        <w:t xml:space="preserve"> </w:t>
      </w:r>
      <w:hyperlink r:id="rId7" w:anchor="mk5_1" w:history="1">
        <w:proofErr w:type="gramStart"/>
        <w:r>
          <w:rPr>
            <w:rStyle w:val="Hyperlink"/>
          </w:rPr>
          <w:t>A</w:t>
        </w:r>
        <w:proofErr w:type="gramEnd"/>
        <w:r>
          <w:rPr>
            <w:rStyle w:val="Hyperlink"/>
          </w:rPr>
          <w:t xml:space="preserve"> Student's Guide to New Testament Textual Variants</w:t>
        </w:r>
      </w:hyperlink>
      <w:r w:rsidR="007C1DDE">
        <w:rPr>
          <w:rStyle w:val="verse"/>
        </w:rPr>
        <w:t xml:space="preserve">, </w:t>
      </w:r>
    </w:p>
    <w:p w:rsidR="007C1DDE" w:rsidRPr="007C1DDE" w:rsidRDefault="007C1DDE" w:rsidP="007C1DDE">
      <w:pPr>
        <w:ind w:left="720"/>
        <w:rPr>
          <w:sz w:val="24"/>
          <w:szCs w:val="24"/>
        </w:rPr>
      </w:pPr>
      <w:r w:rsidRPr="007C1DDE">
        <w:rPr>
          <w:b/>
          <w:bCs/>
        </w:rPr>
        <w:t>TEXT</w:t>
      </w:r>
      <w:r>
        <w:rPr>
          <w:b/>
          <w:bCs/>
        </w:rPr>
        <w:t xml:space="preserve"> Mark 5.1</w:t>
      </w:r>
      <w:r w:rsidRPr="007C1DDE">
        <w:rPr>
          <w:b/>
          <w:bCs/>
        </w:rPr>
        <w:t>:</w:t>
      </w:r>
      <w:r w:rsidRPr="007C1DDE">
        <w:rPr>
          <w:shd w:val="clear" w:color="auto" w:fill="FFFFFF"/>
        </w:rPr>
        <w:t xml:space="preserve"> "to the country of the </w:t>
      </w:r>
      <w:proofErr w:type="spellStart"/>
      <w:r w:rsidRPr="007C1DDE">
        <w:rPr>
          <w:shd w:val="clear" w:color="auto" w:fill="FFFFFF"/>
        </w:rPr>
        <w:t>Gerasenes</w:t>
      </w:r>
      <w:proofErr w:type="spellEnd"/>
      <w:r w:rsidRPr="007C1DDE">
        <w:rPr>
          <w:shd w:val="clear" w:color="auto" w:fill="FFFFFF"/>
        </w:rPr>
        <w:t>."</w:t>
      </w:r>
      <w:r w:rsidRPr="007C1DDE">
        <w:br/>
      </w:r>
      <w:r w:rsidRPr="007C1DDE">
        <w:rPr>
          <w:shd w:val="clear" w:color="auto" w:fill="FFFFFF"/>
        </w:rPr>
        <w:t xml:space="preserve">EVIDENCE: S* B D </w:t>
      </w:r>
      <w:proofErr w:type="spellStart"/>
      <w:r w:rsidRPr="007C1DDE">
        <w:rPr>
          <w:shd w:val="clear" w:color="auto" w:fill="FFFFFF"/>
        </w:rPr>
        <w:t>lat</w:t>
      </w:r>
      <w:proofErr w:type="spellEnd"/>
      <w:r w:rsidRPr="007C1DDE">
        <w:rPr>
          <w:shd w:val="clear" w:color="auto" w:fill="FFFFFF"/>
        </w:rPr>
        <w:t xml:space="preserve"> vg </w:t>
      </w:r>
      <w:proofErr w:type="gramStart"/>
      <w:r w:rsidRPr="007C1DDE">
        <w:rPr>
          <w:shd w:val="clear" w:color="auto" w:fill="FFFFFF"/>
        </w:rPr>
        <w:t>cop(</w:t>
      </w:r>
      <w:proofErr w:type="gramEnd"/>
      <w:r w:rsidRPr="007C1DDE">
        <w:rPr>
          <w:shd w:val="clear" w:color="auto" w:fill="FFFFFF"/>
        </w:rPr>
        <w:t>south)</w:t>
      </w:r>
      <w:r w:rsidRPr="007C1DDE">
        <w:br/>
      </w:r>
      <w:r w:rsidRPr="007C1DDE">
        <w:rPr>
          <w:shd w:val="clear" w:color="auto" w:fill="FFFFFF"/>
        </w:rPr>
        <w:t>TRANSLATIONS: ASV RSV NASV NIV NEB TEV</w:t>
      </w:r>
      <w:r w:rsidRPr="007C1DDE">
        <w:br/>
      </w:r>
      <w:r w:rsidRPr="007C1DDE">
        <w:rPr>
          <w:shd w:val="clear" w:color="auto" w:fill="FFFFFF"/>
        </w:rPr>
        <w:t>RANK: C</w:t>
      </w:r>
    </w:p>
    <w:p w:rsidR="007C1DDE" w:rsidRPr="007C1DDE" w:rsidRDefault="007C1DDE" w:rsidP="007C1DDE">
      <w:pPr>
        <w:ind w:left="720"/>
      </w:pPr>
      <w:r w:rsidRPr="007C1DDE">
        <w:rPr>
          <w:b/>
          <w:bCs/>
        </w:rPr>
        <w:t>NOTES:</w:t>
      </w:r>
      <w:r w:rsidRPr="007C1DDE">
        <w:t xml:space="preserve"> "to the country of the </w:t>
      </w:r>
      <w:proofErr w:type="spellStart"/>
      <w:r w:rsidRPr="007C1DDE">
        <w:t>Gergesenes</w:t>
      </w:r>
      <w:proofErr w:type="spellEnd"/>
      <w:r w:rsidRPr="007C1DDE">
        <w:t>."</w:t>
      </w:r>
      <w:r w:rsidRPr="007C1DDE">
        <w:br/>
        <w:t xml:space="preserve">EVIDENCE: </w:t>
      </w:r>
      <w:proofErr w:type="spellStart"/>
      <w:r w:rsidRPr="007C1DDE">
        <w:t>S</w:t>
      </w:r>
      <w:r w:rsidRPr="007C1DDE">
        <w:rPr>
          <w:vertAlign w:val="superscript"/>
        </w:rPr>
        <w:t>c</w:t>
      </w:r>
      <w:proofErr w:type="spellEnd"/>
      <w:r w:rsidRPr="007C1DDE">
        <w:t> L Delta Theta </w:t>
      </w:r>
      <w:r w:rsidRPr="007C1DDE">
        <w:rPr>
          <w:i/>
          <w:iCs/>
        </w:rPr>
        <w:t>f</w:t>
      </w:r>
      <w:r w:rsidRPr="007C1DDE">
        <w:t xml:space="preserve">1 28 33 565 700 892 1241 </w:t>
      </w:r>
      <w:proofErr w:type="spellStart"/>
      <w:r w:rsidRPr="007C1DDE">
        <w:t>Lect</w:t>
      </w:r>
      <w:proofErr w:type="spellEnd"/>
      <w:r w:rsidRPr="007C1DDE">
        <w:t xml:space="preserve"> </w:t>
      </w:r>
      <w:proofErr w:type="spellStart"/>
      <w:r w:rsidRPr="007C1DDE">
        <w:t>syr</w:t>
      </w:r>
      <w:proofErr w:type="spellEnd"/>
      <w:r w:rsidRPr="007C1DDE">
        <w:t xml:space="preserve">(s) </w:t>
      </w:r>
      <w:proofErr w:type="spellStart"/>
      <w:proofErr w:type="gramStart"/>
      <w:r w:rsidRPr="007C1DDE">
        <w:t>syr</w:t>
      </w:r>
      <w:proofErr w:type="spellEnd"/>
      <w:r w:rsidRPr="007C1DDE">
        <w:t>(</w:t>
      </w:r>
      <w:proofErr w:type="gramEnd"/>
      <w:r w:rsidRPr="007C1DDE">
        <w:t>h)margin cop(north)</w:t>
      </w:r>
      <w:r w:rsidRPr="007C1DDE">
        <w:br/>
        <w:t xml:space="preserve">TRANSLATIONS: </w:t>
      </w:r>
      <w:proofErr w:type="spellStart"/>
      <w:r w:rsidRPr="007C1DDE">
        <w:t>RSVn</w:t>
      </w:r>
      <w:proofErr w:type="spellEnd"/>
      <w:r w:rsidRPr="007C1DDE">
        <w:t xml:space="preserve"> </w:t>
      </w:r>
      <w:proofErr w:type="spellStart"/>
      <w:r w:rsidRPr="007C1DDE">
        <w:t>NIVn</w:t>
      </w:r>
      <w:proofErr w:type="spellEnd"/>
    </w:p>
    <w:p w:rsidR="007C1DDE" w:rsidRPr="007C1DDE" w:rsidRDefault="007C1DDE" w:rsidP="007C1DDE">
      <w:pPr>
        <w:ind w:left="720"/>
      </w:pPr>
      <w:r w:rsidRPr="007C1DDE">
        <w:rPr>
          <w:b/>
          <w:bCs/>
        </w:rPr>
        <w:lastRenderedPageBreak/>
        <w:t>NOTES:</w:t>
      </w:r>
      <w:r w:rsidRPr="007C1DDE">
        <w:t xml:space="preserve"> "to the country of the </w:t>
      </w:r>
      <w:proofErr w:type="spellStart"/>
      <w:r w:rsidRPr="007C1DDE">
        <w:t>Gadarenes</w:t>
      </w:r>
      <w:proofErr w:type="spellEnd"/>
      <w:r w:rsidRPr="007C1DDE">
        <w:t>."</w:t>
      </w:r>
      <w:r w:rsidRPr="007C1DDE">
        <w:br/>
        <w:t>EVIDENCE: A C K Pi </w:t>
      </w:r>
      <w:r w:rsidRPr="007C1DDE">
        <w:rPr>
          <w:i/>
          <w:iCs/>
        </w:rPr>
        <w:t>f</w:t>
      </w:r>
      <w:r w:rsidRPr="007C1DDE">
        <w:t xml:space="preserve">13 1010 </w:t>
      </w:r>
      <w:proofErr w:type="spellStart"/>
      <w:r w:rsidRPr="007C1DDE">
        <w:t>Byz</w:t>
      </w:r>
      <w:proofErr w:type="spellEnd"/>
      <w:r w:rsidRPr="007C1DDE">
        <w:t xml:space="preserve"> </w:t>
      </w:r>
      <w:proofErr w:type="spellStart"/>
      <w:proofErr w:type="gramStart"/>
      <w:r w:rsidRPr="007C1DDE">
        <w:t>syr</w:t>
      </w:r>
      <w:proofErr w:type="spellEnd"/>
      <w:r w:rsidRPr="007C1DDE">
        <w:t>(</w:t>
      </w:r>
      <w:proofErr w:type="spellStart"/>
      <w:proofErr w:type="gramEnd"/>
      <w:r w:rsidRPr="007C1DDE">
        <w:t>p,h</w:t>
      </w:r>
      <w:proofErr w:type="spellEnd"/>
      <w:r w:rsidRPr="007C1DDE">
        <w:t>)</w:t>
      </w:r>
      <w:r w:rsidRPr="007C1DDE">
        <w:br/>
        <w:t xml:space="preserve">TRANSLATIONS: KJV </w:t>
      </w:r>
      <w:proofErr w:type="spellStart"/>
      <w:r w:rsidRPr="007C1DDE">
        <w:t>RSVn</w:t>
      </w:r>
      <w:proofErr w:type="spellEnd"/>
      <w:r w:rsidRPr="007C1DDE">
        <w:t xml:space="preserve"> </w:t>
      </w:r>
      <w:proofErr w:type="spellStart"/>
      <w:r w:rsidRPr="007C1DDE">
        <w:t>NIVn</w:t>
      </w:r>
      <w:proofErr w:type="spellEnd"/>
    </w:p>
    <w:p w:rsidR="007C1DDE" w:rsidRPr="007C1DDE" w:rsidRDefault="007C1DDE" w:rsidP="007C1DDE">
      <w:pPr>
        <w:ind w:left="720"/>
      </w:pPr>
      <w:r w:rsidRPr="007C1DDE">
        <w:rPr>
          <w:b/>
          <w:bCs/>
        </w:rPr>
        <w:t>COMMENTS:</w:t>
      </w:r>
      <w:r w:rsidRPr="007C1DDE">
        <w:t> </w:t>
      </w:r>
      <w:proofErr w:type="spellStart"/>
      <w:r w:rsidRPr="007C1DDE">
        <w:t>Gerasa</w:t>
      </w:r>
      <w:proofErr w:type="spellEnd"/>
      <w:r w:rsidRPr="007C1DDE">
        <w:t xml:space="preserve">, Gadara, and </w:t>
      </w:r>
      <w:proofErr w:type="spellStart"/>
      <w:r w:rsidRPr="007C1DDE">
        <w:t>Gergesa</w:t>
      </w:r>
      <w:proofErr w:type="spellEnd"/>
      <w:r w:rsidRPr="007C1DDE">
        <w:t xml:space="preserve"> were all cities of the region called Decapolis, so each reading would refer to the same country. It seems most likely that "</w:t>
      </w:r>
      <w:proofErr w:type="spellStart"/>
      <w:r w:rsidRPr="007C1DDE">
        <w:t>Gerasenes</w:t>
      </w:r>
      <w:proofErr w:type="spellEnd"/>
      <w:r w:rsidRPr="007C1DDE">
        <w:t>" was original here and in Luke 8:26, 37, while "</w:t>
      </w:r>
      <w:proofErr w:type="spellStart"/>
      <w:r w:rsidRPr="007C1DDE">
        <w:t>Gadarenes</w:t>
      </w:r>
      <w:proofErr w:type="spellEnd"/>
      <w:r w:rsidRPr="007C1DDE">
        <w:t>" was original in Matthew 8:28. The reading "</w:t>
      </w:r>
      <w:proofErr w:type="spellStart"/>
      <w:r w:rsidRPr="007C1DDE">
        <w:t>Gergesenes</w:t>
      </w:r>
      <w:proofErr w:type="spellEnd"/>
      <w:r w:rsidRPr="007C1DDE">
        <w:t>" seems to have been proposed by Origen, and added to manuscripts under his influence.</w:t>
      </w:r>
    </w:p>
    <w:p w:rsidR="007C1DDE" w:rsidRPr="007C1DDE" w:rsidRDefault="007C1DDE" w:rsidP="007C1DDE">
      <w:pPr>
        <w:pStyle w:val="Heading4"/>
      </w:pPr>
      <w:r>
        <w:t>Mark 5.2</w:t>
      </w:r>
      <w:bookmarkStart w:id="0" w:name="_GoBack"/>
      <w:bookmarkEnd w:id="0"/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ἐξελθόντος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ὐτοῦ</w:t>
      </w:r>
      <w:proofErr w:type="spellEnd"/>
      <w:r>
        <w:rPr>
          <w:rStyle w:val="verse"/>
        </w:rPr>
        <w:t>]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ἐξελθόντι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ὐτῷ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εὐθὺς</w:t>
      </w:r>
      <w:proofErr w:type="spellEnd"/>
      <w:proofErr w:type="gramEnd"/>
      <w:r>
        <w:rPr>
          <w:rStyle w:val="verse"/>
        </w:rPr>
        <w:t xml:space="preserve"> ὑπ</w:t>
      </w:r>
      <w:proofErr w:type="spellStart"/>
      <w:r>
        <w:rPr>
          <w:rStyle w:val="verse"/>
        </w:rPr>
        <w:t>ήντησεν</w:t>
      </w:r>
      <w:proofErr w:type="spellEnd"/>
      <w:r>
        <w:rPr>
          <w:rStyle w:val="verse"/>
        </w:rPr>
        <w:t xml:space="preserve">] </w:t>
      </w:r>
      <w:bdo w:val="ltr">
        <w:r>
          <w:rPr>
            <w:rStyle w:val="verse"/>
          </w:rPr>
          <w:t>א C D L Δ Θ f1 f13 28 565 700 1424 al (WH [</w:t>
        </w:r>
        <w:proofErr w:type="spellStart"/>
        <w:r>
          <w:rPr>
            <w:rStyle w:val="verse"/>
          </w:rPr>
          <w:t>εὐθὺς</w:t>
        </w:r>
        <w:proofErr w:type="spellEnd"/>
        <w:r>
          <w:rPr>
            <w:rStyle w:val="verse"/>
          </w:rPr>
          <w:t>] ὑπ</w:t>
        </w:r>
        <w:proofErr w:type="spellStart"/>
        <w:r>
          <w:rPr>
            <w:rStyle w:val="verse"/>
          </w:rPr>
          <w:t>ήντησεν</w:t>
        </w:r>
        <w:proofErr w:type="spellEnd"/>
        <w:r>
          <w:rPr>
            <w:rStyle w:val="verse"/>
          </w:rPr>
          <w:t>)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ὑπ</w:t>
      </w:r>
      <w:proofErr w:type="spellStart"/>
      <w:r>
        <w:rPr>
          <w:rStyle w:val="verse"/>
        </w:rPr>
        <w:t>ήντησεν</w:t>
      </w:r>
      <w:proofErr w:type="spellEnd"/>
      <w:proofErr w:type="gramEnd"/>
      <w:r>
        <w:rPr>
          <w:rStyle w:val="verse"/>
        </w:rPr>
        <w:t xml:space="preserve">] B it </w:t>
      </w:r>
      <w:proofErr w:type="spellStart"/>
      <w:r>
        <w:rPr>
          <w:rStyle w:val="verse"/>
        </w:rPr>
        <w:t>syr</w:t>
      </w:r>
      <w:r>
        <w:rPr>
          <w:rStyle w:val="verse"/>
          <w:vertAlign w:val="superscript"/>
        </w:rPr>
        <w:t>s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syr</w:t>
      </w:r>
      <w:r>
        <w:rPr>
          <w:rStyle w:val="verse"/>
          <w:vertAlign w:val="superscript"/>
        </w:rPr>
        <w:t>p</w:t>
      </w:r>
      <w:proofErr w:type="spellEnd"/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εὐθέως</w:t>
      </w:r>
      <w:proofErr w:type="spellEnd"/>
      <w:proofErr w:type="gramEnd"/>
      <w:r>
        <w:rPr>
          <w:rStyle w:val="verse"/>
        </w:rPr>
        <w:t xml:space="preserve"> ἀπ</w:t>
      </w:r>
      <w:proofErr w:type="spellStart"/>
      <w:r>
        <w:rPr>
          <w:rStyle w:val="verse"/>
        </w:rPr>
        <w:t>ήντησεν</w:t>
      </w:r>
      <w:proofErr w:type="spellEnd"/>
      <w:r>
        <w:rPr>
          <w:rStyle w:val="verse"/>
        </w:rPr>
        <w:t xml:space="preserve">] A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ἀπ</w:t>
      </w:r>
      <w:proofErr w:type="spellStart"/>
      <w:r>
        <w:rPr>
          <w:rStyle w:val="verse"/>
        </w:rPr>
        <w:t>ήντησεν</w:t>
      </w:r>
      <w:proofErr w:type="spellEnd"/>
      <w:proofErr w:type="gramEnd"/>
      <w:r>
        <w:rPr>
          <w:rStyle w:val="verse"/>
        </w:rPr>
        <w:t>] W</w:t>
      </w:r>
    </w:p>
    <w:p w:rsidR="00A76094" w:rsidRPr="007C1DDE" w:rsidRDefault="00A76094" w:rsidP="00A76094">
      <w:pPr>
        <w:pStyle w:val="Heading4"/>
      </w:pPr>
      <w:r>
        <w:t>Mark 5.3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μνήμ</w:t>
      </w:r>
      <w:proofErr w:type="spellEnd"/>
      <w:r>
        <w:rPr>
          <w:rStyle w:val="verse"/>
        </w:rPr>
        <w:t>ασιν</w:t>
      </w:r>
      <w:proofErr w:type="gramEnd"/>
      <w:r>
        <w:rPr>
          <w:rStyle w:val="verse"/>
        </w:rPr>
        <w:t>]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μνημείοις</w:t>
      </w:r>
      <w:proofErr w:type="spellEnd"/>
      <w:proofErr w:type="gram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9842B3" w:rsidRPr="007C1DDE" w:rsidRDefault="009842B3" w:rsidP="009842B3">
      <w:pPr>
        <w:pStyle w:val="Heading4"/>
      </w:pPr>
      <w:r>
        <w:t>Mark 5.4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οὐδὲ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ἁλύσει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οὐκέτι</w:t>
      </w:r>
      <w:proofErr w:type="spellEnd"/>
      <w:r>
        <w:rPr>
          <w:rStyle w:val="verse"/>
        </w:rPr>
        <w:t xml:space="preserve">] WH NR (CEI </w:t>
      </w:r>
      <w:proofErr w:type="spellStart"/>
      <w:r>
        <w:rPr>
          <w:rStyle w:val="verse"/>
        </w:rPr>
        <w:t>Nv</w:t>
      </w:r>
      <w:proofErr w:type="spellEnd"/>
      <w:r>
        <w:rPr>
          <w:rStyle w:val="verse"/>
        </w:rPr>
        <w:t xml:space="preserve">) </w:t>
      </w:r>
      <w:proofErr w:type="spellStart"/>
      <w:r>
        <w:rPr>
          <w:rStyle w:val="verse"/>
        </w:rPr>
        <w:t>Riv</w:t>
      </w:r>
      <w:proofErr w:type="spellEnd"/>
      <w:r>
        <w:rPr>
          <w:rStyle w:val="verse"/>
        </w:rPr>
        <w:t xml:space="preserve"> TILC NM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οὔτε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ἁλύσεσιν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 ND </w:t>
      </w:r>
      <w:proofErr w:type="spellStart"/>
      <w:r>
        <w:rPr>
          <w:rStyle w:val="verse"/>
        </w:rPr>
        <w:t>Dio</w:t>
      </w:r>
      <w:proofErr w:type="spellEnd"/>
    </w:p>
    <w:p w:rsidR="00F55A2D" w:rsidRDefault="00F55A2D" w:rsidP="00F55A2D">
      <w:pPr>
        <w:rPr>
          <w:rStyle w:val="verse"/>
        </w:rPr>
      </w:pPr>
      <w:r>
        <w:br/>
      </w:r>
      <w:proofErr w:type="spellStart"/>
      <w:proofErr w:type="gramStart"/>
      <w:r>
        <w:rPr>
          <w:rStyle w:val="verse"/>
        </w:rPr>
        <w:t>ἐδύν</w:t>
      </w:r>
      <w:proofErr w:type="spellEnd"/>
      <w:r>
        <w:rPr>
          <w:rStyle w:val="verse"/>
        </w:rPr>
        <w:t>ατο</w:t>
      </w:r>
      <w:proofErr w:type="gram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ἠδύν</w:t>
      </w:r>
      <w:proofErr w:type="spellEnd"/>
      <w:r>
        <w:rPr>
          <w:rStyle w:val="verse"/>
        </w:rPr>
        <w:t>ατο</w:t>
      </w:r>
      <w:proofErr w:type="gramEnd"/>
      <w:r>
        <w:rPr>
          <w:rStyle w:val="verse"/>
        </w:rPr>
        <w:t>] ς</w:t>
      </w:r>
    </w:p>
    <w:p w:rsidR="00F55A2D" w:rsidRDefault="00F55A2D" w:rsidP="00F55A2D">
      <w:pPr>
        <w:rPr>
          <w:rStyle w:val="verse"/>
        </w:rPr>
      </w:pPr>
      <w:r>
        <w:lastRenderedPageBreak/>
        <w:br/>
      </w:r>
      <w:proofErr w:type="spellStart"/>
      <w:proofErr w:type="gramStart"/>
      <w:r>
        <w:rPr>
          <w:rStyle w:val="verse"/>
        </w:rPr>
        <w:t>ἴσχυεν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ὐτὸν</w:t>
      </w:r>
      <w:proofErr w:type="spellEnd"/>
      <w:r>
        <w:rPr>
          <w:rStyle w:val="verse"/>
        </w:rPr>
        <w:t>] WH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α</w:t>
      </w:r>
      <w:proofErr w:type="spellStart"/>
      <w:r>
        <w:rPr>
          <w:rStyle w:val="verse"/>
        </w:rPr>
        <w:t>ὐτὸν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ἴσχυεν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4B3BFE" w:rsidRPr="007C1DDE" w:rsidRDefault="004B3BFE" w:rsidP="004B3BFE">
      <w:pPr>
        <w:pStyle w:val="Heading4"/>
      </w:pPr>
      <w:r>
        <w:t>Mark 5.5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διὰ</w:t>
      </w:r>
      <w:proofErr w:type="spellEnd"/>
      <w:proofErr w:type="gramEnd"/>
      <w:r>
        <w:rPr>
          <w:rStyle w:val="verse"/>
        </w:rPr>
        <w:t xml:space="preserve"> πα</w:t>
      </w:r>
      <w:proofErr w:type="spellStart"/>
      <w:r>
        <w:rPr>
          <w:rStyle w:val="verse"/>
        </w:rPr>
        <w:t>ντὸς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δι</w:t>
      </w:r>
      <w:proofErr w:type="spellEnd"/>
      <w:r>
        <w:rPr>
          <w:rStyle w:val="verse"/>
        </w:rPr>
        <w:t>απαντὸς</w:t>
      </w:r>
      <w:proofErr w:type="gramEnd"/>
      <w:r>
        <w:rPr>
          <w:rStyle w:val="verse"/>
        </w:rPr>
        <w:t>] ς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μνήμ</w:t>
      </w:r>
      <w:proofErr w:type="spellEnd"/>
      <w:r>
        <w:rPr>
          <w:rStyle w:val="verse"/>
        </w:rPr>
        <w:t>ασιν</w:t>
      </w:r>
      <w:proofErr w:type="gramEnd"/>
      <w:r>
        <w:rPr>
          <w:rStyle w:val="verse"/>
        </w:rPr>
        <w:t xml:space="preserve"> καὶ </w:t>
      </w:r>
      <w:proofErr w:type="spellStart"/>
      <w:r>
        <w:rPr>
          <w:rStyle w:val="verse"/>
        </w:rPr>
        <w:t>ἐν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τοῖς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ὄρεσιν</w:t>
      </w:r>
      <w:proofErr w:type="spellEnd"/>
      <w:r>
        <w:rPr>
          <w:rStyle w:val="verse"/>
        </w:rPr>
        <w:t xml:space="preserve">] WH NR CEI ND </w:t>
      </w:r>
      <w:proofErr w:type="spellStart"/>
      <w:r>
        <w:rPr>
          <w:rStyle w:val="verse"/>
        </w:rPr>
        <w:t>Riv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Dio</w:t>
      </w:r>
      <w:proofErr w:type="spellEnd"/>
      <w:r>
        <w:rPr>
          <w:rStyle w:val="verse"/>
        </w:rPr>
        <w:t xml:space="preserve"> TILC </w:t>
      </w:r>
      <w:proofErr w:type="spellStart"/>
      <w:r>
        <w:rPr>
          <w:rStyle w:val="verse"/>
        </w:rPr>
        <w:t>Nv</w:t>
      </w:r>
      <w:proofErr w:type="spellEnd"/>
      <w:r>
        <w:rPr>
          <w:rStyle w:val="verse"/>
        </w:rPr>
        <w:t xml:space="preserve"> NM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ὄρεσιν</w:t>
      </w:r>
      <w:proofErr w:type="spellEnd"/>
      <w:proofErr w:type="gramEnd"/>
      <w:r>
        <w:rPr>
          <w:rStyle w:val="verse"/>
        </w:rPr>
        <w:t xml:space="preserve"> καὶ </w:t>
      </w:r>
      <w:proofErr w:type="spellStart"/>
      <w:r>
        <w:rPr>
          <w:rStyle w:val="verse"/>
        </w:rPr>
        <w:t>ἐν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τοῖς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μνήμ</w:t>
      </w:r>
      <w:proofErr w:type="spellEnd"/>
      <w:r>
        <w:rPr>
          <w:rStyle w:val="verse"/>
        </w:rPr>
        <w:t xml:space="preserve">ασιν]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2E6220" w:rsidRPr="007C1DDE" w:rsidRDefault="002E6220" w:rsidP="002E6220">
      <w:pPr>
        <w:pStyle w:val="Heading4"/>
      </w:pPr>
      <w:r>
        <w:t>Mark 5.6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καὶ</w:t>
      </w:r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ἰδὼν</w:t>
      </w:r>
      <w:proofErr w:type="spellEnd"/>
      <w:r>
        <w:rPr>
          <w:rStyle w:val="verse"/>
        </w:rPr>
        <w:t>]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ἰδὼν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δὲ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α</w:t>
      </w:r>
      <w:proofErr w:type="spellStart"/>
      <w:r>
        <w:rPr>
          <w:rStyle w:val="verse"/>
        </w:rPr>
        <w:t>ὐτὸν</w:t>
      </w:r>
      <w:proofErr w:type="spellEnd"/>
      <w:proofErr w:type="gramEnd"/>
      <w:r>
        <w:rPr>
          <w:rStyle w:val="verse"/>
        </w:rPr>
        <w:t>] A B C L Δ 892 1241 pc WH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α</w:t>
      </w:r>
      <w:proofErr w:type="spellStart"/>
      <w:r>
        <w:rPr>
          <w:rStyle w:val="verse"/>
        </w:rPr>
        <w:t>ὐτῷ</w:t>
      </w:r>
      <w:proofErr w:type="spellEnd"/>
      <w:proofErr w:type="gramEnd"/>
      <w:r>
        <w:rPr>
          <w:rStyle w:val="verse"/>
        </w:rPr>
        <w:t xml:space="preserve">] </w:t>
      </w:r>
      <w:bdo w:val="ltr">
        <w:r>
          <w:rPr>
            <w:rStyle w:val="verse"/>
          </w:rPr>
          <w:t xml:space="preserve">א D W Θ f1 f13 </w:t>
        </w:r>
        <w:proofErr w:type="spellStart"/>
        <w:r>
          <w:rPr>
            <w:rStyle w:val="verse"/>
          </w:rPr>
          <w:t>Byz</w:t>
        </w:r>
        <w:proofErr w:type="spellEnd"/>
        <w:r>
          <w:rPr>
            <w:rStyle w:val="verse"/>
          </w:rPr>
          <w:t xml:space="preserve"> ς NA</w:t>
        </w:r>
        <w:r w:rsidR="00A323F4">
          <w:t>‬</w:t>
        </w:r>
      </w:bdo>
    </w:p>
    <w:p w:rsidR="002E6220" w:rsidRPr="007C1DDE" w:rsidRDefault="002E6220" w:rsidP="002E6220">
      <w:pPr>
        <w:pStyle w:val="Heading4"/>
      </w:pPr>
      <w:r>
        <w:t>Mark 5.7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λέγει</w:t>
      </w:r>
      <w:proofErr w:type="spellEnd"/>
      <w:proofErr w:type="gramEnd"/>
      <w:r>
        <w:rPr>
          <w:rStyle w:val="verse"/>
        </w:rPr>
        <w:t>]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εἶ</w:t>
      </w:r>
      <w:proofErr w:type="spellEnd"/>
      <w:r>
        <w:rPr>
          <w:rStyle w:val="verse"/>
        </w:rPr>
        <w:t>πεν</w:t>
      </w:r>
      <w:proofErr w:type="gram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8D007C" w:rsidRPr="007C1DDE" w:rsidRDefault="008D007C" w:rsidP="008D007C">
      <w:pPr>
        <w:pStyle w:val="Heading4"/>
      </w:pPr>
      <w:r>
        <w:t>Mark 5.9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ὄνομά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σοι</w:t>
      </w:r>
      <w:proofErr w:type="spellEnd"/>
      <w:r>
        <w:rPr>
          <w:rStyle w:val="verse"/>
        </w:rPr>
        <w:t>]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σοι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ὄνομά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F55A2D" w:rsidRDefault="00F55A2D" w:rsidP="00F55A2D">
      <w:pPr>
        <w:rPr>
          <w:rStyle w:val="verse"/>
        </w:rPr>
      </w:pPr>
      <w:r>
        <w:br/>
      </w:r>
      <w:proofErr w:type="spellStart"/>
      <w:proofErr w:type="gramStart"/>
      <w:r>
        <w:rPr>
          <w:rStyle w:val="verse"/>
        </w:rPr>
        <w:t>λέγει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ὐτῷ</w:t>
      </w:r>
      <w:proofErr w:type="spellEnd"/>
      <w:r>
        <w:rPr>
          <w:rStyle w:val="verse"/>
        </w:rPr>
        <w:t xml:space="preserve">] WH NR CEI </w:t>
      </w:r>
      <w:proofErr w:type="spellStart"/>
      <w:r>
        <w:rPr>
          <w:rStyle w:val="verse"/>
        </w:rPr>
        <w:t>Riv</w:t>
      </w:r>
      <w:proofErr w:type="spellEnd"/>
      <w:r>
        <w:rPr>
          <w:rStyle w:val="verse"/>
        </w:rPr>
        <w:t xml:space="preserve"> TILC </w:t>
      </w:r>
      <w:proofErr w:type="spellStart"/>
      <w:r>
        <w:rPr>
          <w:rStyle w:val="verse"/>
        </w:rPr>
        <w:t>Nv</w:t>
      </w:r>
      <w:proofErr w:type="spellEnd"/>
      <w:r>
        <w:rPr>
          <w:rStyle w:val="verse"/>
        </w:rPr>
        <w:t xml:space="preserve"> NM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ἀπ</w:t>
      </w:r>
      <w:proofErr w:type="spellStart"/>
      <w:r>
        <w:rPr>
          <w:rStyle w:val="verse"/>
        </w:rPr>
        <w:t>οκριθῇ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λέγων</w:t>
      </w:r>
      <w:proofErr w:type="spellEnd"/>
      <w:r>
        <w:rPr>
          <w:rStyle w:val="verse"/>
        </w:rPr>
        <w:t xml:space="preserve">] E 565 700 1010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 ND </w:t>
      </w:r>
      <w:proofErr w:type="spellStart"/>
      <w:r>
        <w:rPr>
          <w:rStyle w:val="verse"/>
        </w:rPr>
        <w:t>Dio</w:t>
      </w:r>
      <w:proofErr w:type="spellEnd"/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ἀπ</w:t>
      </w:r>
      <w:proofErr w:type="spellStart"/>
      <w:r>
        <w:rPr>
          <w:rStyle w:val="verse"/>
        </w:rPr>
        <w:t>οκριθῇ</w:t>
      </w:r>
      <w:proofErr w:type="spellEnd"/>
      <w:proofErr w:type="gramEnd"/>
      <w:r>
        <w:rPr>
          <w:rStyle w:val="verse"/>
        </w:rPr>
        <w:t>] D pc it</w:t>
      </w:r>
    </w:p>
    <w:p w:rsidR="00F55A2D" w:rsidRDefault="00F55A2D" w:rsidP="00F55A2D">
      <w:pPr>
        <w:rPr>
          <w:rStyle w:val="verse"/>
        </w:rPr>
      </w:pPr>
      <w:r>
        <w:br/>
      </w:r>
      <w:proofErr w:type="spellStart"/>
      <w:r>
        <w:rPr>
          <w:rStyle w:val="verse"/>
        </w:rPr>
        <w:t>Λεγιὼν</w:t>
      </w:r>
      <w:proofErr w:type="spellEnd"/>
      <w:r>
        <w:rPr>
          <w:rStyle w:val="verse"/>
        </w:rPr>
        <w:t xml:space="preserve">] </w:t>
      </w:r>
      <w:bdo w:val="ltr">
        <w:r>
          <w:rPr>
            <w:rStyle w:val="verse"/>
          </w:rPr>
          <w:t xml:space="preserve">א* B* C (D) L Δ </w:t>
        </w:r>
        <w:proofErr w:type="gramStart"/>
        <w:r>
          <w:rPr>
            <w:rStyle w:val="verse"/>
          </w:rPr>
          <w:t>700</w:t>
        </w:r>
        <w:r>
          <w:rPr>
            <w:rStyle w:val="verse"/>
            <w:vertAlign w:val="superscript"/>
          </w:rPr>
          <w:t>c</w:t>
        </w:r>
        <w:r>
          <w:rPr>
            <w:rStyle w:val="Emphasis"/>
            <w:vertAlign w:val="superscript"/>
          </w:rPr>
          <w:t>(</w:t>
        </w:r>
        <w:proofErr w:type="gramEnd"/>
        <w:r>
          <w:rPr>
            <w:rStyle w:val="Emphasis"/>
            <w:vertAlign w:val="superscript"/>
          </w:rPr>
          <w:t>vid)</w:t>
        </w:r>
        <w:r>
          <w:rPr>
            <w:rStyle w:val="verse"/>
          </w:rPr>
          <w:t xml:space="preserve"> pc WH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spellStart"/>
      <w:r>
        <w:rPr>
          <w:rStyle w:val="verse"/>
        </w:rPr>
        <w:lastRenderedPageBreak/>
        <w:t>Λεγεὼν</w:t>
      </w:r>
      <w:proofErr w:type="spellEnd"/>
      <w:r>
        <w:rPr>
          <w:rStyle w:val="verse"/>
        </w:rPr>
        <w:t xml:space="preserve">] </w:t>
      </w:r>
      <w:bdo w:val="ltr">
        <w:r>
          <w:rPr>
            <w:rStyle w:val="verse"/>
          </w:rPr>
          <w:t>א</w:t>
        </w:r>
        <w:r>
          <w:rPr>
            <w:rStyle w:val="verse"/>
            <w:vertAlign w:val="superscript"/>
          </w:rPr>
          <w:t>2</w:t>
        </w:r>
        <w:r>
          <w:rPr>
            <w:rStyle w:val="verse"/>
          </w:rPr>
          <w:t xml:space="preserve"> A B</w:t>
        </w:r>
        <w:r>
          <w:rPr>
            <w:rStyle w:val="verse"/>
            <w:vertAlign w:val="superscript"/>
          </w:rPr>
          <w:t>2</w:t>
        </w:r>
        <w:r>
          <w:rPr>
            <w:rStyle w:val="verse"/>
          </w:rPr>
          <w:t xml:space="preserve"> W Θ f1 f13 </w:t>
        </w:r>
        <w:proofErr w:type="spellStart"/>
        <w:r>
          <w:rPr>
            <w:rStyle w:val="verse"/>
          </w:rPr>
          <w:t>Byz</w:t>
        </w:r>
        <w:proofErr w:type="spellEnd"/>
        <w:r>
          <w:rPr>
            <w:rStyle w:val="verse"/>
          </w:rPr>
          <w:t xml:space="preserve"> ς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α</w:t>
      </w:r>
      <w:proofErr w:type="spellStart"/>
      <w:r>
        <w:rPr>
          <w:rStyle w:val="verse"/>
        </w:rPr>
        <w:t>ὐτὸν</w:t>
      </w:r>
      <w:proofErr w:type="spellEnd"/>
      <w:proofErr w:type="gramEnd"/>
      <w:r>
        <w:rPr>
          <w:rStyle w:val="verse"/>
        </w:rPr>
        <w:t xml:space="preserve"> π</w:t>
      </w:r>
      <w:proofErr w:type="spellStart"/>
      <w:r>
        <w:rPr>
          <w:rStyle w:val="verse"/>
        </w:rPr>
        <w:t>ολλὰ</w:t>
      </w:r>
      <w:proofErr w:type="spellEnd"/>
      <w:r>
        <w:rPr>
          <w:rStyle w:val="verse"/>
        </w:rPr>
        <w:t xml:space="preserve">] </w:t>
      </w:r>
      <w:bdo w:val="ltr">
        <w:r>
          <w:rPr>
            <w:rStyle w:val="verse"/>
          </w:rPr>
          <w:t>א B C Δ (W Θ π</w:t>
        </w:r>
        <w:proofErr w:type="spellStart"/>
        <w:r>
          <w:rPr>
            <w:rStyle w:val="verse"/>
          </w:rPr>
          <w:t>ολλὰ</w:t>
        </w:r>
        <w:proofErr w:type="spellEnd"/>
        <w:r>
          <w:rPr>
            <w:rStyle w:val="verse"/>
          </w:rPr>
          <w:t xml:space="preserve"> α</w:t>
        </w:r>
        <w:proofErr w:type="spellStart"/>
        <w:r>
          <w:rPr>
            <w:rStyle w:val="verse"/>
          </w:rPr>
          <w:t>ὐτὸν</w:t>
        </w:r>
        <w:proofErr w:type="spellEnd"/>
        <w:r>
          <w:rPr>
            <w:rStyle w:val="verse"/>
          </w:rPr>
          <w:t xml:space="preserve">) </w:t>
        </w:r>
        <w:proofErr w:type="spellStart"/>
        <w:r>
          <w:rPr>
            <w:rStyle w:val="verse"/>
          </w:rPr>
          <w:t>Byz</w:t>
        </w:r>
        <w:proofErr w:type="spellEnd"/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α</w:t>
      </w:r>
      <w:proofErr w:type="spellStart"/>
      <w:r>
        <w:rPr>
          <w:rStyle w:val="verse"/>
        </w:rPr>
        <w:t>ὐτοὺς</w:t>
      </w:r>
      <w:proofErr w:type="spellEnd"/>
      <w:proofErr w:type="gramEnd"/>
      <w:r>
        <w:rPr>
          <w:rStyle w:val="verse"/>
        </w:rPr>
        <w:t xml:space="preserve"> π</w:t>
      </w:r>
      <w:proofErr w:type="spellStart"/>
      <w:r>
        <w:rPr>
          <w:rStyle w:val="verse"/>
        </w:rPr>
        <w:t>ολλὰ</w:t>
      </w:r>
      <w:proofErr w:type="spellEnd"/>
      <w:r>
        <w:rPr>
          <w:rStyle w:val="verse"/>
        </w:rPr>
        <w:t>] (A π</w:t>
      </w:r>
      <w:proofErr w:type="spellStart"/>
      <w:r>
        <w:rPr>
          <w:rStyle w:val="verse"/>
        </w:rPr>
        <w:t>ολλὰ</w:t>
      </w:r>
      <w:proofErr w:type="spell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ὐτοὺς</w:t>
      </w:r>
      <w:proofErr w:type="spellEnd"/>
      <w:r>
        <w:rPr>
          <w:rStyle w:val="verse"/>
        </w:rPr>
        <w:t>) D f1 f13 565 700</w:t>
      </w:r>
    </w:p>
    <w:p w:rsidR="00540F01" w:rsidRPr="007C1DDE" w:rsidRDefault="00540F01" w:rsidP="00540F01">
      <w:pPr>
        <w:pStyle w:val="Heading4"/>
      </w:pPr>
      <w:r>
        <w:t>Mark 5.</w:t>
      </w:r>
      <w:r>
        <w:t>10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α</w:t>
      </w:r>
      <w:proofErr w:type="spellStart"/>
      <w:r>
        <w:rPr>
          <w:rStyle w:val="verse"/>
        </w:rPr>
        <w:t>ὐτὰ</w:t>
      </w:r>
      <w:proofErr w:type="spellEnd"/>
      <w:proofErr w:type="gramEnd"/>
      <w:r>
        <w:rPr>
          <w:rStyle w:val="verse"/>
        </w:rPr>
        <w:t xml:space="preserve"> ἀπ</w:t>
      </w:r>
      <w:proofErr w:type="spellStart"/>
      <w:r>
        <w:rPr>
          <w:rStyle w:val="verse"/>
        </w:rPr>
        <w:t>οστείλῃ</w:t>
      </w:r>
      <w:proofErr w:type="spellEnd"/>
      <w:r>
        <w:rPr>
          <w:rStyle w:val="verse"/>
        </w:rPr>
        <w:t>] B C Δ WH NR CEI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ἀπ</w:t>
      </w:r>
      <w:proofErr w:type="spellStart"/>
      <w:r>
        <w:rPr>
          <w:rStyle w:val="verse"/>
        </w:rPr>
        <w:t>οστείλῃ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ὐτὰ</w:t>
      </w:r>
      <w:proofErr w:type="spellEnd"/>
      <w:r>
        <w:rPr>
          <w:rStyle w:val="verse"/>
        </w:rPr>
        <w:t>] Θ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α</w:t>
      </w:r>
      <w:proofErr w:type="spellStart"/>
      <w:r>
        <w:rPr>
          <w:rStyle w:val="verse"/>
        </w:rPr>
        <w:t>ὐτοὺς</w:t>
      </w:r>
      <w:proofErr w:type="spellEnd"/>
      <w:proofErr w:type="gramEnd"/>
      <w:r>
        <w:rPr>
          <w:rStyle w:val="verse"/>
        </w:rPr>
        <w:t xml:space="preserve"> ἀπ</w:t>
      </w:r>
      <w:proofErr w:type="spellStart"/>
      <w:r>
        <w:rPr>
          <w:rStyle w:val="verse"/>
        </w:rPr>
        <w:t>οστείλῃ</w:t>
      </w:r>
      <w:proofErr w:type="spellEnd"/>
      <w:r>
        <w:rPr>
          <w:rStyle w:val="verse"/>
        </w:rPr>
        <w:t xml:space="preserve">] D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 ND </w:t>
      </w:r>
      <w:proofErr w:type="spellStart"/>
      <w:r>
        <w:rPr>
          <w:rStyle w:val="verse"/>
        </w:rPr>
        <w:t>Riv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Dio</w:t>
      </w:r>
      <w:proofErr w:type="spellEnd"/>
      <w:r>
        <w:rPr>
          <w:rStyle w:val="verse"/>
        </w:rPr>
        <w:t xml:space="preserve"> TILC </w:t>
      </w:r>
      <w:proofErr w:type="spellStart"/>
      <w:r>
        <w:rPr>
          <w:rStyle w:val="verse"/>
        </w:rPr>
        <w:t>Nv</w:t>
      </w:r>
      <w:proofErr w:type="spellEnd"/>
      <w:r>
        <w:rPr>
          <w:rStyle w:val="verse"/>
        </w:rPr>
        <w:t xml:space="preserve"> (NM)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ἀπ</w:t>
      </w:r>
      <w:proofErr w:type="spellStart"/>
      <w:r>
        <w:rPr>
          <w:rStyle w:val="verse"/>
        </w:rPr>
        <w:t>οστείλῃ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ὐτοὺς</w:t>
      </w:r>
      <w:proofErr w:type="spellEnd"/>
      <w:r>
        <w:rPr>
          <w:rStyle w:val="verse"/>
        </w:rPr>
        <w:t>] A 074 f1 f13 1241 al it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α</w:t>
      </w:r>
      <w:proofErr w:type="spellStart"/>
      <w:r>
        <w:rPr>
          <w:rStyle w:val="verse"/>
        </w:rPr>
        <w:t>ὐτὸν</w:t>
      </w:r>
      <w:proofErr w:type="spellEnd"/>
      <w:proofErr w:type="gramEnd"/>
      <w:r>
        <w:rPr>
          <w:rStyle w:val="verse"/>
        </w:rPr>
        <w:t xml:space="preserve"> ἀπ</w:t>
      </w:r>
      <w:proofErr w:type="spellStart"/>
      <w:r>
        <w:rPr>
          <w:rStyle w:val="verse"/>
        </w:rPr>
        <w:t>οστείλῃ</w:t>
      </w:r>
      <w:proofErr w:type="spellEnd"/>
      <w:r>
        <w:rPr>
          <w:rStyle w:val="verse"/>
        </w:rPr>
        <w:t xml:space="preserve">] </w:t>
      </w:r>
      <w:bdo w:val="ltr">
        <w:r>
          <w:rPr>
            <w:rStyle w:val="verse"/>
          </w:rPr>
          <w:t xml:space="preserve">א L pc vg </w:t>
        </w:r>
        <w:proofErr w:type="spellStart"/>
        <w:r>
          <w:rPr>
            <w:rStyle w:val="verse"/>
          </w:rPr>
          <w:t>syr</w:t>
        </w:r>
        <w:proofErr w:type="spellEnd"/>
        <w:r>
          <w:rPr>
            <w:rStyle w:val="verse"/>
          </w:rPr>
          <w:t xml:space="preserve"> cop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ἀπ</w:t>
      </w:r>
      <w:proofErr w:type="spellStart"/>
      <w:r>
        <w:rPr>
          <w:rStyle w:val="verse"/>
        </w:rPr>
        <w:t>οστείλῃ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ὐτὸν</w:t>
      </w:r>
      <w:proofErr w:type="spellEnd"/>
      <w:r>
        <w:rPr>
          <w:rStyle w:val="verse"/>
        </w:rPr>
        <w:t>] K W 892 al</w:t>
      </w:r>
    </w:p>
    <w:p w:rsidR="00540F01" w:rsidRPr="007C1DDE" w:rsidRDefault="00540F01" w:rsidP="00540F01">
      <w:pPr>
        <w:pStyle w:val="Heading4"/>
      </w:pPr>
      <w:r>
        <w:t>Mark 5.</w:t>
      </w:r>
      <w:r>
        <w:t>11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τῷ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ὄρει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τὰ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ὄρη</w:t>
      </w:r>
      <w:proofErr w:type="spellEnd"/>
      <w:r>
        <w:rPr>
          <w:rStyle w:val="verse"/>
        </w:rPr>
        <w:t>] ς</w:t>
      </w:r>
    </w:p>
    <w:p w:rsidR="00540F01" w:rsidRPr="007C1DDE" w:rsidRDefault="00540F01" w:rsidP="00540F01">
      <w:pPr>
        <w:pStyle w:val="Heading4"/>
      </w:pPr>
      <w:r>
        <w:t>Mark 5.</w:t>
      </w:r>
      <w:r>
        <w:t>12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λέγοντες</w:t>
      </w:r>
      <w:proofErr w:type="spellEnd"/>
      <w:proofErr w:type="gramEnd"/>
      <w:r>
        <w:rPr>
          <w:rStyle w:val="verse"/>
        </w:rPr>
        <w:t xml:space="preserve">] </w:t>
      </w:r>
      <w:bdo w:val="ltr">
        <w:r>
          <w:rPr>
            <w:rStyle w:val="verse"/>
          </w:rPr>
          <w:t>א B C L Δ f1 22 892 1342 2427 al cop geo</w:t>
        </w:r>
        <w:r>
          <w:rPr>
            <w:rStyle w:val="verse"/>
            <w:vertAlign w:val="superscript"/>
          </w:rPr>
          <w:t>1</w:t>
        </w:r>
        <w:r>
          <w:rPr>
            <w:rStyle w:val="verse"/>
          </w:rPr>
          <w:t xml:space="preserve"> WH </w:t>
        </w:r>
        <w:proofErr w:type="spellStart"/>
        <w:r>
          <w:rPr>
            <w:rStyle w:val="verse"/>
          </w:rPr>
          <w:t>Nv</w:t>
        </w:r>
        <w:proofErr w:type="spellEnd"/>
        <w:r>
          <w:rPr>
            <w:rStyle w:val="verse"/>
          </w:rPr>
          <w:t xml:space="preserve"> NM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εἶ</w:t>
      </w:r>
      <w:proofErr w:type="spellEnd"/>
      <w:r>
        <w:rPr>
          <w:rStyle w:val="verse"/>
        </w:rPr>
        <w:t>παν</w:t>
      </w:r>
      <w:proofErr w:type="gramEnd"/>
      <w:r>
        <w:rPr>
          <w:rStyle w:val="verse"/>
        </w:rPr>
        <w:t>] W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εἶ</w:t>
      </w:r>
      <w:proofErr w:type="spellEnd"/>
      <w:r>
        <w:rPr>
          <w:rStyle w:val="verse"/>
        </w:rPr>
        <w:t>πον</w:t>
      </w:r>
      <w:proofErr w:type="gramEnd"/>
      <w:r>
        <w:rPr>
          <w:rStyle w:val="verse"/>
        </w:rPr>
        <w:t>] f13 28 2542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π</w:t>
      </w:r>
      <w:proofErr w:type="spellStart"/>
      <w:r>
        <w:rPr>
          <w:rStyle w:val="verse"/>
        </w:rPr>
        <w:t>άντες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οἱ</w:t>
      </w:r>
      <w:proofErr w:type="spellEnd"/>
      <w:r>
        <w:rPr>
          <w:rStyle w:val="verse"/>
        </w:rPr>
        <w:t xml:space="preserve"> δα</w:t>
      </w:r>
      <w:proofErr w:type="spellStart"/>
      <w:r>
        <w:rPr>
          <w:rStyle w:val="verse"/>
        </w:rPr>
        <w:t>ίμονες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λέγοντες</w:t>
      </w:r>
      <w:proofErr w:type="spellEnd"/>
      <w:r>
        <w:rPr>
          <w:rStyle w:val="verse"/>
        </w:rPr>
        <w:t xml:space="preserve">] A (K M Π* 579 al it vg </w:t>
      </w:r>
      <w:proofErr w:type="spellStart"/>
      <w:r>
        <w:rPr>
          <w:rStyle w:val="verse"/>
        </w:rPr>
        <w:t>syr</w:t>
      </w:r>
      <w:r>
        <w:rPr>
          <w:rStyle w:val="verse"/>
          <w:vertAlign w:val="superscript"/>
        </w:rPr>
        <w:t>s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syr</w:t>
      </w:r>
      <w:r>
        <w:rPr>
          <w:rStyle w:val="verse"/>
          <w:vertAlign w:val="superscript"/>
        </w:rPr>
        <w:t>p</w:t>
      </w:r>
      <w:proofErr w:type="spellEnd"/>
      <w:r>
        <w:rPr>
          <w:rStyle w:val="verse"/>
        </w:rPr>
        <w:t xml:space="preserve"> </w:t>
      </w:r>
      <w:r>
        <w:rPr>
          <w:rStyle w:val="Emphasis"/>
        </w:rPr>
        <w:t>omit</w:t>
      </w:r>
      <w:r>
        <w:rPr>
          <w:rStyle w:val="verse"/>
        </w:rPr>
        <w:t xml:space="preserve"> π</w:t>
      </w:r>
      <w:proofErr w:type="spellStart"/>
      <w:r>
        <w:rPr>
          <w:rStyle w:val="verse"/>
        </w:rPr>
        <w:t>άντες</w:t>
      </w:r>
      <w:proofErr w:type="spellEnd"/>
      <w:r>
        <w:rPr>
          <w:rStyle w:val="verse"/>
        </w:rPr>
        <w:t xml:space="preserve">) 074 33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syr</w:t>
      </w:r>
      <w:r>
        <w:rPr>
          <w:rStyle w:val="verse"/>
          <w:vertAlign w:val="superscript"/>
        </w:rPr>
        <w:t>h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goth</w:t>
      </w:r>
      <w:proofErr w:type="spellEnd"/>
      <w:r>
        <w:rPr>
          <w:rStyle w:val="verse"/>
        </w:rPr>
        <w:t xml:space="preserve"> ς NR CEI ND </w:t>
      </w:r>
      <w:proofErr w:type="spellStart"/>
      <w:r>
        <w:rPr>
          <w:rStyle w:val="verse"/>
        </w:rPr>
        <w:t>Riv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Dio</w:t>
      </w:r>
      <w:proofErr w:type="spellEnd"/>
      <w:r>
        <w:rPr>
          <w:rStyle w:val="verse"/>
        </w:rPr>
        <w:t xml:space="preserve"> TILC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π</w:t>
      </w:r>
      <w:proofErr w:type="spellStart"/>
      <w:r>
        <w:rPr>
          <w:rStyle w:val="verse"/>
        </w:rPr>
        <w:t>άντ</w:t>
      </w:r>
      <w:proofErr w:type="spellEnd"/>
      <w:r>
        <w:rPr>
          <w:rStyle w:val="verse"/>
        </w:rPr>
        <w:t>α</w:t>
      </w:r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τὰ</w:t>
      </w:r>
      <w:proofErr w:type="spellEnd"/>
      <w:r>
        <w:rPr>
          <w:rStyle w:val="verse"/>
        </w:rPr>
        <w:t xml:space="preserve"> δα</w:t>
      </w:r>
      <w:proofErr w:type="spellStart"/>
      <w:r>
        <w:rPr>
          <w:rStyle w:val="verse"/>
        </w:rPr>
        <w:t>ιμόνι</w:t>
      </w:r>
      <w:proofErr w:type="spellEnd"/>
      <w:r>
        <w:rPr>
          <w:rStyle w:val="verse"/>
        </w:rPr>
        <w:t xml:space="preserve">α </w:t>
      </w:r>
      <w:proofErr w:type="spellStart"/>
      <w:r>
        <w:rPr>
          <w:rStyle w:val="verse"/>
        </w:rPr>
        <w:t>εἰ</w:t>
      </w:r>
      <w:proofErr w:type="spellEnd"/>
      <w:r>
        <w:rPr>
          <w:rStyle w:val="verse"/>
        </w:rPr>
        <w:t xml:space="preserve">πόντα] (D </w:t>
      </w:r>
      <w:r>
        <w:rPr>
          <w:rStyle w:val="Emphasis"/>
        </w:rPr>
        <w:t>omit</w:t>
      </w:r>
      <w:r>
        <w:rPr>
          <w:rStyle w:val="verse"/>
        </w:rPr>
        <w:t xml:space="preserve"> π</w:t>
      </w:r>
      <w:proofErr w:type="spellStart"/>
      <w:r>
        <w:rPr>
          <w:rStyle w:val="verse"/>
        </w:rPr>
        <w:t>άντ</w:t>
      </w:r>
      <w:proofErr w:type="spellEnd"/>
      <w:r>
        <w:rPr>
          <w:rStyle w:val="verse"/>
        </w:rPr>
        <w:t xml:space="preserve">α) Θ 565 (700 </w:t>
      </w:r>
      <w:proofErr w:type="spellStart"/>
      <w:r>
        <w:rPr>
          <w:rStyle w:val="verse"/>
        </w:rPr>
        <w:t>λέγοντ</w:t>
      </w:r>
      <w:proofErr w:type="spellEnd"/>
      <w:r>
        <w:rPr>
          <w:rStyle w:val="verse"/>
        </w:rPr>
        <w:t xml:space="preserve">α </w:t>
      </w:r>
      <w:proofErr w:type="spellStart"/>
      <w:r>
        <w:rPr>
          <w:rStyle w:val="verse"/>
        </w:rPr>
        <w:t>ὅτι</w:t>
      </w:r>
      <w:proofErr w:type="spellEnd"/>
      <w:r>
        <w:rPr>
          <w:rStyle w:val="verse"/>
        </w:rPr>
        <w:t xml:space="preserve">) pc </w:t>
      </w:r>
      <w:proofErr w:type="spellStart"/>
      <w:r>
        <w:rPr>
          <w:rStyle w:val="verse"/>
        </w:rPr>
        <w:t>it</w:t>
      </w:r>
      <w:r>
        <w:rPr>
          <w:rStyle w:val="verse"/>
          <w:vertAlign w:val="superscript"/>
        </w:rPr>
        <w:t>a</w:t>
      </w:r>
      <w:proofErr w:type="spellEnd"/>
    </w:p>
    <w:p w:rsidR="00540F01" w:rsidRPr="007C1DDE" w:rsidRDefault="00540F01" w:rsidP="00540F01">
      <w:pPr>
        <w:pStyle w:val="Heading4"/>
      </w:pPr>
      <w:r>
        <w:t>Mark 5.</w:t>
      </w:r>
      <w:r>
        <w:t>13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ἐπ</w:t>
      </w:r>
      <w:proofErr w:type="spellStart"/>
      <w:r>
        <w:rPr>
          <w:rStyle w:val="verse"/>
        </w:rPr>
        <w:t>έτρεψεν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ὐτοῖς</w:t>
      </w:r>
      <w:proofErr w:type="spellEnd"/>
      <w:r>
        <w:rPr>
          <w:rStyle w:val="verse"/>
        </w:rPr>
        <w:t xml:space="preserve">] </w:t>
      </w:r>
      <w:bdo w:val="ltr">
        <w:r>
          <w:rPr>
            <w:rStyle w:val="verse"/>
          </w:rPr>
          <w:t xml:space="preserve">א B C L W Δ f1 28 788 892* 1342 2427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b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e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syr</w:t>
        </w:r>
        <w:r>
          <w:rPr>
            <w:rStyle w:val="verse"/>
            <w:vertAlign w:val="superscript"/>
          </w:rPr>
          <w:t>s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syr</w:t>
        </w:r>
        <w:r>
          <w:rPr>
            <w:rStyle w:val="verse"/>
            <w:vertAlign w:val="superscript"/>
          </w:rPr>
          <w:t>p</w:t>
        </w:r>
        <w:proofErr w:type="spellEnd"/>
        <w:r>
          <w:rPr>
            <w:rStyle w:val="verse"/>
          </w:rPr>
          <w:t xml:space="preserve"> cop </w:t>
        </w:r>
        <w:proofErr w:type="spellStart"/>
        <w:r>
          <w:rPr>
            <w:rStyle w:val="verse"/>
          </w:rPr>
          <w:t>Epiphanius</w:t>
        </w:r>
        <w:proofErr w:type="spellEnd"/>
        <w:r>
          <w:rPr>
            <w:rStyle w:val="verse"/>
          </w:rPr>
          <w:t xml:space="preserve"> WH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ἐπ</w:t>
      </w:r>
      <w:proofErr w:type="spellStart"/>
      <w:r>
        <w:rPr>
          <w:rStyle w:val="verse"/>
        </w:rPr>
        <w:t>έτρεψεν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ὐτοῖς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εὐθέως</w:t>
      </w:r>
      <w:proofErr w:type="spellEnd"/>
      <w:r>
        <w:rPr>
          <w:rStyle w:val="verse"/>
        </w:rPr>
        <w:t xml:space="preserve"> ὁ </w:t>
      </w:r>
      <w:proofErr w:type="spellStart"/>
      <w:r>
        <w:rPr>
          <w:rStyle w:val="verse"/>
        </w:rPr>
        <w:t>Ἰησοῦς</w:t>
      </w:r>
      <w:proofErr w:type="spellEnd"/>
      <w:r>
        <w:rPr>
          <w:rStyle w:val="verse"/>
        </w:rPr>
        <w:t xml:space="preserve">] A 074 f13 33 (1241)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it</w:t>
      </w:r>
      <w:r>
        <w:rPr>
          <w:rStyle w:val="verse"/>
          <w:vertAlign w:val="superscript"/>
        </w:rPr>
        <w:t>aur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it</w:t>
      </w:r>
      <w:r>
        <w:rPr>
          <w:rStyle w:val="verse"/>
          <w:vertAlign w:val="superscript"/>
        </w:rPr>
        <w:t>f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it</w:t>
      </w:r>
      <w:r>
        <w:rPr>
          <w:rStyle w:val="verse"/>
          <w:vertAlign w:val="superscript"/>
        </w:rPr>
        <w:t>l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it</w:t>
      </w:r>
      <w:r>
        <w:rPr>
          <w:rStyle w:val="verse"/>
          <w:vertAlign w:val="superscript"/>
        </w:rPr>
        <w:t>q</w:t>
      </w:r>
      <w:proofErr w:type="spellEnd"/>
      <w:r>
        <w:rPr>
          <w:rStyle w:val="verse"/>
        </w:rPr>
        <w:t xml:space="preserve"> vg </w:t>
      </w:r>
      <w:proofErr w:type="spellStart"/>
      <w:r>
        <w:rPr>
          <w:rStyle w:val="verse"/>
        </w:rPr>
        <w:t>syr</w:t>
      </w:r>
      <w:r>
        <w:rPr>
          <w:rStyle w:val="verse"/>
          <w:vertAlign w:val="superscript"/>
        </w:rPr>
        <w:t>h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goth</w:t>
      </w:r>
      <w:proofErr w:type="spellEnd"/>
      <w:r>
        <w:rPr>
          <w:rStyle w:val="verse"/>
        </w:rPr>
        <w:t xml:space="preserve"> ς ND </w:t>
      </w:r>
      <w:proofErr w:type="spellStart"/>
      <w:r>
        <w:rPr>
          <w:rStyle w:val="verse"/>
        </w:rPr>
        <w:t>Dio</w:t>
      </w:r>
      <w:proofErr w:type="spellEnd"/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lastRenderedPageBreak/>
        <w:t>ἔπ</w:t>
      </w:r>
      <w:proofErr w:type="spellStart"/>
      <w:r>
        <w:rPr>
          <w:rStyle w:val="verse"/>
        </w:rPr>
        <w:t>εμψεν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ὐτοὺς</w:t>
      </w:r>
      <w:proofErr w:type="spellEnd"/>
      <w:r>
        <w:rPr>
          <w:rStyle w:val="verse"/>
        </w:rPr>
        <w:t>] Θ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ἔπ</w:t>
      </w:r>
      <w:proofErr w:type="spellStart"/>
      <w:r>
        <w:rPr>
          <w:rStyle w:val="verse"/>
        </w:rPr>
        <w:t>εμψεν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ὐτοὺς</w:t>
      </w:r>
      <w:proofErr w:type="spellEnd"/>
      <w:r>
        <w:rPr>
          <w:rStyle w:val="verse"/>
        </w:rPr>
        <w:t xml:space="preserve"> ὁ </w:t>
      </w:r>
      <w:proofErr w:type="spellStart"/>
      <w:r>
        <w:rPr>
          <w:rStyle w:val="verse"/>
        </w:rPr>
        <w:t>Ἰησοῦς</w:t>
      </w:r>
      <w:proofErr w:type="spellEnd"/>
      <w:r>
        <w:rPr>
          <w:rStyle w:val="verse"/>
        </w:rPr>
        <w:t>] 565 700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εὐθέως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Κύριος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Ἰησοῦς</w:t>
      </w:r>
      <w:proofErr w:type="spellEnd"/>
      <w:r>
        <w:rPr>
          <w:rStyle w:val="verse"/>
        </w:rPr>
        <w:t xml:space="preserve"> ἔπ</w:t>
      </w:r>
      <w:proofErr w:type="spellStart"/>
      <w:r>
        <w:rPr>
          <w:rStyle w:val="verse"/>
        </w:rPr>
        <w:t>εμψεν</w:t>
      </w:r>
      <w:proofErr w:type="spell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ὐτοὺς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εἰς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τοὺς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χοίρους</w:t>
      </w:r>
      <w:proofErr w:type="spellEnd"/>
      <w:r>
        <w:rPr>
          <w:rStyle w:val="verse"/>
        </w:rPr>
        <w:t>] D pc (</w:t>
      </w:r>
      <w:proofErr w:type="spellStart"/>
      <w:r>
        <w:rPr>
          <w:rStyle w:val="verse"/>
        </w:rPr>
        <w:t>it</w:t>
      </w:r>
      <w:r>
        <w:rPr>
          <w:rStyle w:val="verse"/>
          <w:vertAlign w:val="superscript"/>
        </w:rPr>
        <w:t>c</w:t>
      </w:r>
      <w:proofErr w:type="spellEnd"/>
      <w:r>
        <w:rPr>
          <w:rStyle w:val="verse"/>
        </w:rPr>
        <w:t xml:space="preserve">) </w:t>
      </w:r>
      <w:proofErr w:type="spellStart"/>
      <w:r>
        <w:rPr>
          <w:rStyle w:val="verse"/>
        </w:rPr>
        <w:t>it</w:t>
      </w:r>
      <w:r>
        <w:rPr>
          <w:rStyle w:val="verse"/>
          <w:vertAlign w:val="superscript"/>
        </w:rPr>
        <w:t>d</w:t>
      </w:r>
      <w:proofErr w:type="spellEnd"/>
      <w:r>
        <w:rPr>
          <w:rStyle w:val="verse"/>
        </w:rPr>
        <w:t xml:space="preserve"> it</w:t>
      </w:r>
      <w:r>
        <w:rPr>
          <w:rStyle w:val="verse"/>
          <w:vertAlign w:val="superscript"/>
        </w:rPr>
        <w:t>ff2</w:t>
      </w:r>
      <w:r>
        <w:rPr>
          <w:rStyle w:val="verse"/>
        </w:rPr>
        <w:t xml:space="preserve"> it</w:t>
      </w:r>
      <w:r>
        <w:rPr>
          <w:rStyle w:val="verse"/>
          <w:vertAlign w:val="superscript"/>
        </w:rPr>
        <w:t>r1</w:t>
      </w:r>
      <w:r>
        <w:rPr>
          <w:rStyle w:val="verse"/>
        </w:rPr>
        <w:t xml:space="preserve"> (</w:t>
      </w:r>
      <w:proofErr w:type="spellStart"/>
      <w:r>
        <w:rPr>
          <w:rStyle w:val="verse"/>
        </w:rPr>
        <w:t>it</w:t>
      </w:r>
      <w:r>
        <w:rPr>
          <w:rStyle w:val="verse"/>
          <w:vertAlign w:val="superscript"/>
        </w:rPr>
        <w:t>i</w:t>
      </w:r>
      <w:proofErr w:type="spellEnd"/>
      <w:r>
        <w:rPr>
          <w:rStyle w:val="verse"/>
        </w:rPr>
        <w:t>)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ἐπ</w:t>
      </w:r>
      <w:proofErr w:type="spellStart"/>
      <w:r>
        <w:rPr>
          <w:rStyle w:val="verse"/>
        </w:rPr>
        <w:t>έτρεψεν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ὐτοῖς</w:t>
      </w:r>
      <w:proofErr w:type="spellEnd"/>
      <w:r>
        <w:rPr>
          <w:rStyle w:val="verse"/>
        </w:rPr>
        <w:t xml:space="preserve"> ὁ </w:t>
      </w:r>
      <w:proofErr w:type="spellStart"/>
      <w:r>
        <w:rPr>
          <w:rStyle w:val="verse"/>
        </w:rPr>
        <w:t>Ἰησοῦς</w:t>
      </w:r>
      <w:proofErr w:type="spellEnd"/>
      <w:r>
        <w:rPr>
          <w:rStyle w:val="verse"/>
        </w:rPr>
        <w:t>] 579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ἐπ</w:t>
      </w:r>
      <w:proofErr w:type="spellStart"/>
      <w:r>
        <w:rPr>
          <w:rStyle w:val="verse"/>
        </w:rPr>
        <w:t>έτρεψεν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ὐτοῖς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εὐθέως</w:t>
      </w:r>
      <w:proofErr w:type="spellEnd"/>
      <w:r>
        <w:rPr>
          <w:rStyle w:val="verse"/>
        </w:rPr>
        <w:t>] E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ἔπ</w:t>
      </w:r>
      <w:proofErr w:type="spellStart"/>
      <w:r>
        <w:rPr>
          <w:rStyle w:val="verse"/>
        </w:rPr>
        <w:t>εμψεν</w:t>
      </w:r>
      <w:proofErr w:type="spellEnd"/>
      <w:proofErr w:type="gramEnd"/>
      <w:r>
        <w:rPr>
          <w:rStyle w:val="verse"/>
        </w:rPr>
        <w:t xml:space="preserve"> α</w:t>
      </w:r>
      <w:proofErr w:type="spellStart"/>
      <w:r>
        <w:rPr>
          <w:rStyle w:val="verse"/>
        </w:rPr>
        <w:t>ὐτοὺς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εὐθέως</w:t>
      </w:r>
      <w:proofErr w:type="spellEnd"/>
      <w:r>
        <w:rPr>
          <w:rStyle w:val="verse"/>
        </w:rPr>
        <w:t xml:space="preserve"> ὁ </w:t>
      </w:r>
      <w:proofErr w:type="spellStart"/>
      <w:r>
        <w:rPr>
          <w:rStyle w:val="verse"/>
        </w:rPr>
        <w:t>Ἰησοῦς</w:t>
      </w:r>
      <w:proofErr w:type="spellEnd"/>
      <w:r>
        <w:rPr>
          <w:rStyle w:val="verse"/>
        </w:rPr>
        <w:t>] H U al</w:t>
      </w:r>
    </w:p>
    <w:p w:rsidR="00F55A2D" w:rsidRDefault="00F55A2D" w:rsidP="00F55A2D">
      <w:pPr>
        <w:rPr>
          <w:rStyle w:val="verse"/>
        </w:rPr>
      </w:pPr>
      <w:r>
        <w:br/>
      </w:r>
      <w:proofErr w:type="spellStart"/>
      <w:proofErr w:type="gramStart"/>
      <w:r>
        <w:rPr>
          <w:rStyle w:val="verse"/>
        </w:rPr>
        <w:t>ὡς</w:t>
      </w:r>
      <w:proofErr w:type="spellEnd"/>
      <w:proofErr w:type="gramEnd"/>
      <w:r>
        <w:rPr>
          <w:rStyle w:val="verse"/>
        </w:rPr>
        <w:t>]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ἦσ</w:t>
      </w:r>
      <w:proofErr w:type="spellEnd"/>
      <w:r>
        <w:rPr>
          <w:rStyle w:val="verse"/>
        </w:rPr>
        <w:t>αν</w:t>
      </w:r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δὲ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ὡς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F55A2D" w:rsidRDefault="00F55A2D" w:rsidP="00F55A2D">
      <w:pPr>
        <w:rPr>
          <w:rStyle w:val="verse"/>
        </w:rPr>
      </w:pPr>
      <w:r>
        <w:br/>
      </w:r>
      <w:proofErr w:type="gramStart"/>
      <w:r>
        <w:rPr>
          <w:rStyle w:val="verse"/>
        </w:rPr>
        <w:t>καὶ</w:t>
      </w:r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οἱ</w:t>
      </w:r>
      <w:proofErr w:type="spellEnd"/>
      <w:r>
        <w:rPr>
          <w:rStyle w:val="verse"/>
        </w:rPr>
        <w:t>]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οἱ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δὲ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F55A2D" w:rsidRDefault="00F55A2D" w:rsidP="00F55A2D">
      <w:pPr>
        <w:rPr>
          <w:rStyle w:val="verse"/>
        </w:rPr>
      </w:pPr>
      <w:r>
        <w:br/>
      </w:r>
      <w:proofErr w:type="gramStart"/>
      <w:r>
        <w:rPr>
          <w:rStyle w:val="verse"/>
        </w:rPr>
        <w:t>α</w:t>
      </w:r>
      <w:proofErr w:type="spellStart"/>
      <w:r>
        <w:rPr>
          <w:rStyle w:val="verse"/>
        </w:rPr>
        <w:t>ὐτοὺς</w:t>
      </w:r>
      <w:proofErr w:type="spellEnd"/>
      <w:proofErr w:type="gramEnd"/>
      <w:r>
        <w:rPr>
          <w:rStyle w:val="verse"/>
        </w:rPr>
        <w:t xml:space="preserve">] WH NR </w:t>
      </w:r>
      <w:proofErr w:type="spellStart"/>
      <w:r>
        <w:rPr>
          <w:rStyle w:val="verse"/>
        </w:rPr>
        <w:t>Riv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Nv</w:t>
      </w:r>
      <w:proofErr w:type="spellEnd"/>
      <w:r>
        <w:rPr>
          <w:rStyle w:val="verse"/>
        </w:rPr>
        <w:t xml:space="preserve"> NM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τοὺς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χοίρους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 ND </w:t>
      </w:r>
      <w:proofErr w:type="spellStart"/>
      <w:r>
        <w:rPr>
          <w:rStyle w:val="verse"/>
        </w:rPr>
        <w:t>Dio</w:t>
      </w:r>
      <w:proofErr w:type="spellEnd"/>
      <w:r>
        <w:rPr>
          <w:rStyle w:val="verse"/>
        </w:rPr>
        <w:t xml:space="preserve"> TILC</w:t>
      </w:r>
    </w:p>
    <w:p w:rsidR="00F55A2D" w:rsidRDefault="00F55A2D" w:rsidP="00F55A2D">
      <w:pPr>
        <w:rPr>
          <w:rStyle w:val="verse"/>
        </w:rPr>
      </w:pPr>
      <w:r>
        <w:br/>
      </w:r>
      <w:proofErr w:type="gramStart"/>
      <w:r>
        <w:rPr>
          <w:rStyle w:val="verse"/>
        </w:rPr>
        <w:t>ἀπ</w:t>
      </w:r>
      <w:proofErr w:type="spellStart"/>
      <w:r>
        <w:rPr>
          <w:rStyle w:val="verse"/>
        </w:rPr>
        <w:t>ήγγειλ</w:t>
      </w:r>
      <w:proofErr w:type="spellEnd"/>
      <w:r>
        <w:rPr>
          <w:rStyle w:val="verse"/>
        </w:rPr>
        <w:t>αν</w:t>
      </w:r>
      <w:proofErr w:type="gramEnd"/>
      <w:r>
        <w:rPr>
          <w:rStyle w:val="verse"/>
        </w:rPr>
        <w:t xml:space="preserve">] </w:t>
      </w:r>
      <w:bdo w:val="ltr">
        <w:r>
          <w:rPr>
            <w:rStyle w:val="verse"/>
          </w:rPr>
          <w:t xml:space="preserve">א A B C D K L Θ 074 f1 33 700 892 1241 1424 pm </w:t>
        </w:r>
        <w:proofErr w:type="spellStart"/>
        <w:r>
          <w:rPr>
            <w:rStyle w:val="verse"/>
          </w:rPr>
          <w:t>Epiphanius</w:t>
        </w:r>
        <w:proofErr w:type="spellEnd"/>
        <w:r>
          <w:rPr>
            <w:rStyle w:val="verse"/>
          </w:rPr>
          <w:t xml:space="preserve"> WH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ἀνήγγειλάν</w:t>
      </w:r>
      <w:proofErr w:type="spellEnd"/>
      <w:proofErr w:type="gramEnd"/>
      <w:r>
        <w:rPr>
          <w:rStyle w:val="verse"/>
        </w:rPr>
        <w:t xml:space="preserve">] W Δ f13 28 565 1010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F55A2D" w:rsidRDefault="00F55A2D" w:rsidP="00F55A2D">
      <w:pPr>
        <w:rPr>
          <w:rStyle w:val="verse"/>
        </w:rPr>
      </w:pPr>
      <w:r>
        <w:br/>
      </w:r>
      <w:proofErr w:type="spellStart"/>
      <w:proofErr w:type="gramStart"/>
      <w:r>
        <w:rPr>
          <w:rStyle w:val="verse"/>
        </w:rPr>
        <w:t>ἦλθον</w:t>
      </w:r>
      <w:proofErr w:type="spellEnd"/>
      <w:proofErr w:type="gramEnd"/>
      <w:r>
        <w:rPr>
          <w:rStyle w:val="verse"/>
        </w:rPr>
        <w:t>]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ἐξῆλθον</w:t>
      </w:r>
      <w:proofErr w:type="spellEnd"/>
      <w:proofErr w:type="gram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</w:t>
      </w:r>
    </w:p>
    <w:p w:rsidR="00540F01" w:rsidRPr="007C1DDE" w:rsidRDefault="00540F01" w:rsidP="00540F01">
      <w:pPr>
        <w:pStyle w:val="Heading4"/>
      </w:pPr>
      <w:r>
        <w:t>Mark 5.</w:t>
      </w:r>
      <w:r>
        <w:t>11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κα</w:t>
      </w:r>
      <w:proofErr w:type="spellStart"/>
      <w:r>
        <w:rPr>
          <w:rStyle w:val="verse"/>
        </w:rPr>
        <w:t>θήμενον</w:t>
      </w:r>
      <w:proofErr w:type="spellEnd"/>
      <w:proofErr w:type="gramEnd"/>
      <w:r>
        <w:rPr>
          <w:rStyle w:val="verse"/>
        </w:rPr>
        <w:t xml:space="preserve">] WH NR CEI ND </w:t>
      </w:r>
      <w:proofErr w:type="spellStart"/>
      <w:r>
        <w:rPr>
          <w:rStyle w:val="verse"/>
        </w:rPr>
        <w:t>Riv</w:t>
      </w:r>
      <w:proofErr w:type="spellEnd"/>
      <w:r>
        <w:rPr>
          <w:rStyle w:val="verse"/>
        </w:rPr>
        <w:t xml:space="preserve"> TILC </w:t>
      </w:r>
      <w:proofErr w:type="spellStart"/>
      <w:r>
        <w:rPr>
          <w:rStyle w:val="verse"/>
        </w:rPr>
        <w:t>Nv</w:t>
      </w:r>
      <w:proofErr w:type="spellEnd"/>
      <w:r>
        <w:rPr>
          <w:rStyle w:val="verse"/>
        </w:rPr>
        <w:t xml:space="preserve"> NM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κα</w:t>
      </w:r>
      <w:proofErr w:type="spellStart"/>
      <w:r>
        <w:rPr>
          <w:rStyle w:val="verse"/>
        </w:rPr>
        <w:t>θήμενον</w:t>
      </w:r>
      <w:proofErr w:type="spellEnd"/>
      <w:proofErr w:type="gramEnd"/>
      <w:r>
        <w:rPr>
          <w:rStyle w:val="verse"/>
        </w:rPr>
        <w:t xml:space="preserve"> καὶ]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 </w:t>
      </w:r>
      <w:proofErr w:type="spellStart"/>
      <w:r>
        <w:rPr>
          <w:rStyle w:val="verse"/>
        </w:rPr>
        <w:t>Dio</w:t>
      </w:r>
      <w:proofErr w:type="spellEnd"/>
    </w:p>
    <w:p w:rsidR="00F55A2D" w:rsidRDefault="00F55A2D" w:rsidP="00F55A2D">
      <w:pPr>
        <w:rPr>
          <w:rStyle w:val="verse"/>
        </w:rPr>
      </w:pPr>
      <w:r>
        <w:lastRenderedPageBreak/>
        <w:br/>
      </w:r>
      <w:proofErr w:type="spellStart"/>
      <w:proofErr w:type="gramStart"/>
      <w:r>
        <w:rPr>
          <w:rStyle w:val="verse"/>
        </w:rPr>
        <w:t>τὸν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ἐσχηκότ</w:t>
      </w:r>
      <w:proofErr w:type="spellEnd"/>
      <w:r>
        <w:rPr>
          <w:rStyle w:val="verse"/>
        </w:rPr>
        <w:t xml:space="preserve">α </w:t>
      </w:r>
      <w:proofErr w:type="spellStart"/>
      <w:r>
        <w:rPr>
          <w:rStyle w:val="verse"/>
        </w:rPr>
        <w:t>τὸν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λεγιῶν</w:t>
      </w:r>
      <w:proofErr w:type="spellEnd"/>
      <w:r>
        <w:rPr>
          <w:rStyle w:val="verse"/>
        </w:rPr>
        <w:t xml:space="preserve">α] </w:t>
      </w:r>
      <w:bdo w:val="ltr">
        <w:r>
          <w:rPr>
            <w:rStyle w:val="verse"/>
          </w:rPr>
          <w:t xml:space="preserve">א* L Δ </w:t>
        </w:r>
        <w:proofErr w:type="spellStart"/>
        <w:r>
          <w:rPr>
            <w:rStyle w:val="verse"/>
          </w:rPr>
          <w:t>it</w:t>
        </w:r>
        <w:r>
          <w:rPr>
            <w:rStyle w:val="verse"/>
            <w:vertAlign w:val="superscript"/>
          </w:rPr>
          <w:t>aur</w:t>
        </w:r>
        <w:proofErr w:type="spellEnd"/>
        <w:r>
          <w:rPr>
            <w:rStyle w:val="verse"/>
          </w:rPr>
          <w:t xml:space="preserve"> </w:t>
        </w:r>
        <w:proofErr w:type="spellStart"/>
        <w:r>
          <w:rPr>
            <w:rStyle w:val="verse"/>
          </w:rPr>
          <w:t>vg</w:t>
        </w:r>
        <w:r>
          <w:rPr>
            <w:rStyle w:val="verse"/>
            <w:vertAlign w:val="superscript"/>
          </w:rPr>
          <w:t>mss</w:t>
        </w:r>
        <w:proofErr w:type="spellEnd"/>
        <w:r>
          <w:rPr>
            <w:rStyle w:val="verse"/>
          </w:rPr>
          <w:t xml:space="preserve"> WH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τὸν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ἐσχηκότ</w:t>
      </w:r>
      <w:proofErr w:type="spellEnd"/>
      <w:r>
        <w:rPr>
          <w:rStyle w:val="verse"/>
        </w:rPr>
        <w:t xml:space="preserve">α </w:t>
      </w:r>
      <w:proofErr w:type="spellStart"/>
      <w:r>
        <w:rPr>
          <w:rStyle w:val="verse"/>
        </w:rPr>
        <w:t>τὸν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λεγεῶν</w:t>
      </w:r>
      <w:proofErr w:type="spellEnd"/>
      <w:r>
        <w:rPr>
          <w:rStyle w:val="verse"/>
        </w:rPr>
        <w:t xml:space="preserve">α] </w:t>
      </w:r>
      <w:bdo w:val="ltr">
        <w:r>
          <w:rPr>
            <w:rStyle w:val="verse"/>
          </w:rPr>
          <w:t xml:space="preserve">א A B C W Θ 074 0107 f1 f13 </w:t>
        </w:r>
        <w:proofErr w:type="spellStart"/>
        <w:r>
          <w:rPr>
            <w:rStyle w:val="verse"/>
          </w:rPr>
          <w:t>Byz</w:t>
        </w:r>
        <w:proofErr w:type="spellEnd"/>
        <w:r>
          <w:rPr>
            <w:rStyle w:val="verse"/>
          </w:rPr>
          <w:t xml:space="preserve"> ς</w:t>
        </w:r>
        <w:r w:rsidR="00A323F4">
          <w:t>‬</w:t>
        </w:r>
      </w:bdo>
    </w:p>
    <w:p w:rsidR="00F55A2D" w:rsidRDefault="00F55A2D" w:rsidP="00F55A2D">
      <w:pPr>
        <w:rPr>
          <w:rStyle w:val="verse"/>
        </w:rPr>
      </w:pPr>
      <w:proofErr w:type="gramStart"/>
      <w:r>
        <w:rPr>
          <w:rStyle w:val="Emphasis"/>
        </w:rPr>
        <w:t>omit</w:t>
      </w:r>
      <w:proofErr w:type="gramEnd"/>
      <w:r>
        <w:rPr>
          <w:rStyle w:val="verse"/>
        </w:rPr>
        <w:t xml:space="preserve">] D vg </w:t>
      </w:r>
      <w:proofErr w:type="spellStart"/>
      <w:r>
        <w:rPr>
          <w:rStyle w:val="verse"/>
        </w:rPr>
        <w:t>syr</w:t>
      </w:r>
      <w:r>
        <w:rPr>
          <w:rStyle w:val="verse"/>
          <w:vertAlign w:val="superscript"/>
        </w:rPr>
        <w:t>s</w:t>
      </w:r>
      <w:proofErr w:type="spellEnd"/>
    </w:p>
    <w:p w:rsidR="00F55A2D" w:rsidRDefault="00F55A2D" w:rsidP="00F55A2D">
      <w:pPr>
        <w:rPr>
          <w:rStyle w:val="verse"/>
        </w:rPr>
      </w:pPr>
      <w:r>
        <w:br/>
      </w:r>
      <w:proofErr w:type="gramStart"/>
      <w:r>
        <w:rPr>
          <w:rStyle w:val="verse"/>
        </w:rPr>
        <w:t>καὶ</w:t>
      </w:r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διηγή</w:t>
      </w:r>
      <w:proofErr w:type="spellEnd"/>
      <w:r>
        <w:rPr>
          <w:rStyle w:val="verse"/>
        </w:rPr>
        <w:t>] ς WH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διηγή</w:t>
      </w:r>
      <w:proofErr w:type="spellEnd"/>
      <w:proofErr w:type="gramEnd"/>
      <w:r>
        <w:rPr>
          <w:rStyle w:val="verse"/>
        </w:rPr>
        <w:t xml:space="preserve"> </w:t>
      </w:r>
      <w:proofErr w:type="spellStart"/>
      <w:r>
        <w:rPr>
          <w:rStyle w:val="verse"/>
        </w:rPr>
        <w:t>δὲ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</w:p>
    <w:p w:rsidR="00540F01" w:rsidRPr="007C1DDE" w:rsidRDefault="00540F01" w:rsidP="00540F01">
      <w:pPr>
        <w:pStyle w:val="Heading4"/>
      </w:pPr>
      <w:r>
        <w:t>Mark 5.</w:t>
      </w:r>
      <w:r>
        <w:t>17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ἤρξ</w:t>
      </w:r>
      <w:proofErr w:type="spellEnd"/>
      <w:r>
        <w:rPr>
          <w:rStyle w:val="verse"/>
        </w:rPr>
        <w:t>αντο</w:t>
      </w:r>
      <w:proofErr w:type="gramEnd"/>
      <w:r>
        <w:rPr>
          <w:rStyle w:val="verse"/>
        </w:rPr>
        <w:t xml:space="preserve"> παρακα</w:t>
      </w:r>
      <w:proofErr w:type="spellStart"/>
      <w:r>
        <w:rPr>
          <w:rStyle w:val="verse"/>
        </w:rPr>
        <w:t>λεῖν</w:t>
      </w:r>
      <w:proofErr w:type="spell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 WH</w:t>
      </w:r>
    </w:p>
    <w:p w:rsidR="00F55A2D" w:rsidRDefault="00F55A2D" w:rsidP="00F55A2D">
      <w:pPr>
        <w:rPr>
          <w:rStyle w:val="verse"/>
        </w:rPr>
      </w:pPr>
      <w:proofErr w:type="gramStart"/>
      <w:r>
        <w:rPr>
          <w:rStyle w:val="verse"/>
        </w:rPr>
        <w:t>πα</w:t>
      </w:r>
      <w:proofErr w:type="spellStart"/>
      <w:r>
        <w:rPr>
          <w:rStyle w:val="verse"/>
        </w:rPr>
        <w:t>ρεκάλουν</w:t>
      </w:r>
      <w:proofErr w:type="spellEnd"/>
      <w:proofErr w:type="gramEnd"/>
      <w:r>
        <w:rPr>
          <w:rStyle w:val="verse"/>
        </w:rPr>
        <w:t xml:space="preserve">] D Θ 565 700 1424 pc </w:t>
      </w:r>
      <w:proofErr w:type="spellStart"/>
      <w:r>
        <w:rPr>
          <w:rStyle w:val="verse"/>
        </w:rPr>
        <w:t>it</w:t>
      </w:r>
      <w:r>
        <w:rPr>
          <w:rStyle w:val="verse"/>
          <w:vertAlign w:val="superscript"/>
        </w:rPr>
        <w:t>a</w:t>
      </w:r>
      <w:proofErr w:type="spellEnd"/>
    </w:p>
    <w:p w:rsidR="00F55A2D" w:rsidRDefault="00F55A2D" w:rsidP="00F55A2D">
      <w:pPr>
        <w:rPr>
          <w:rStyle w:val="verse"/>
        </w:rPr>
      </w:pPr>
      <w:r>
        <w:br/>
      </w:r>
      <w:proofErr w:type="spellStart"/>
      <w:proofErr w:type="gramStart"/>
      <w:r>
        <w:rPr>
          <w:rStyle w:val="verse"/>
        </w:rPr>
        <w:t>ἐμ</w:t>
      </w:r>
      <w:proofErr w:type="spellEnd"/>
      <w:r>
        <w:rPr>
          <w:rStyle w:val="verse"/>
        </w:rPr>
        <w:t>βαίνοντος</w:t>
      </w:r>
      <w:proofErr w:type="gramEnd"/>
      <w:r>
        <w:rPr>
          <w:rStyle w:val="verse"/>
        </w:rPr>
        <w:t xml:space="preserve">] WH NR CEI ND </w:t>
      </w:r>
      <w:proofErr w:type="spellStart"/>
      <w:r>
        <w:rPr>
          <w:rStyle w:val="verse"/>
        </w:rPr>
        <w:t>Riv</w:t>
      </w:r>
      <w:proofErr w:type="spellEnd"/>
      <w:r>
        <w:rPr>
          <w:rStyle w:val="verse"/>
        </w:rPr>
        <w:t xml:space="preserve"> </w:t>
      </w:r>
      <w:proofErr w:type="spellStart"/>
      <w:r>
        <w:rPr>
          <w:rStyle w:val="verse"/>
        </w:rPr>
        <w:t>Nv</w:t>
      </w:r>
      <w:proofErr w:type="spellEnd"/>
      <w:r>
        <w:rPr>
          <w:rStyle w:val="verse"/>
        </w:rPr>
        <w:t xml:space="preserve"> NM</w:t>
      </w:r>
    </w:p>
    <w:p w:rsidR="00F55A2D" w:rsidRDefault="00F55A2D" w:rsidP="00F55A2D">
      <w:pPr>
        <w:rPr>
          <w:rStyle w:val="verse"/>
        </w:rPr>
      </w:pPr>
      <w:proofErr w:type="spellStart"/>
      <w:proofErr w:type="gramStart"/>
      <w:r>
        <w:rPr>
          <w:rStyle w:val="verse"/>
        </w:rPr>
        <w:t>ἐμ</w:t>
      </w:r>
      <w:proofErr w:type="spellEnd"/>
      <w:r>
        <w:rPr>
          <w:rStyle w:val="verse"/>
        </w:rPr>
        <w:t>βάντος</w:t>
      </w:r>
      <w:proofErr w:type="gram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 </w:t>
      </w:r>
      <w:proofErr w:type="spellStart"/>
      <w:r>
        <w:rPr>
          <w:rStyle w:val="verse"/>
        </w:rPr>
        <w:t>Dio</w:t>
      </w:r>
      <w:proofErr w:type="spellEnd"/>
      <w:r>
        <w:rPr>
          <w:rStyle w:val="verse"/>
        </w:rPr>
        <w:t xml:space="preserve"> (TILC)</w:t>
      </w:r>
    </w:p>
    <w:p w:rsidR="00F55A2D" w:rsidRDefault="00F55A2D" w:rsidP="00F55A2D">
      <w:pPr>
        <w:spacing w:after="0" w:line="240" w:lineRule="auto"/>
        <w:rPr>
          <w:rStyle w:val="verse"/>
        </w:rPr>
      </w:pPr>
      <w:r>
        <w:br/>
      </w:r>
      <w:proofErr w:type="gramStart"/>
      <w:r>
        <w:rPr>
          <w:rStyle w:val="verse"/>
        </w:rPr>
        <w:t>πα</w:t>
      </w:r>
      <w:proofErr w:type="spellStart"/>
      <w:r>
        <w:rPr>
          <w:rStyle w:val="verse"/>
        </w:rPr>
        <w:t>ρεκάλει</w:t>
      </w:r>
      <w:proofErr w:type="spellEnd"/>
      <w:proofErr w:type="gramEnd"/>
      <w:r>
        <w:rPr>
          <w:rStyle w:val="verse"/>
        </w:rPr>
        <w:t xml:space="preserve">] </w:t>
      </w:r>
      <w:proofErr w:type="spellStart"/>
      <w:r>
        <w:rPr>
          <w:rStyle w:val="verse"/>
        </w:rPr>
        <w:t>Byz</w:t>
      </w:r>
      <w:proofErr w:type="spellEnd"/>
      <w:r>
        <w:rPr>
          <w:rStyle w:val="verse"/>
        </w:rPr>
        <w:t xml:space="preserve"> ς WH</w:t>
      </w:r>
    </w:p>
    <w:p w:rsidR="00F55A2D" w:rsidRDefault="00F55A2D" w:rsidP="00F55A2D">
      <w:pPr>
        <w:spacing w:after="0" w:line="240" w:lineRule="auto"/>
        <w:rPr>
          <w:rStyle w:val="verse"/>
        </w:rPr>
      </w:pPr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2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</w:rPr>
        <w:t>μετ</w:t>
      </w:r>
      <w:proofErr w:type="spellEnd"/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</w:rPr>
        <w:t>' α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ὐτοῦ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ᾖ] WH</w:t>
      </w:r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ᾖ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μετ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>' α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ὐτοῦ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Byz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ς</w:t>
      </w:r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2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οὐκ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] WH CEI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Nv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NM</w:t>
      </w:r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Ἰησοῦς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οὐκ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Byz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ς NR ND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Riv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TILC</w:t>
      </w:r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2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</w:rPr>
        <w:t>ἀπ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άγγειλον</w:t>
      </w:r>
      <w:proofErr w:type="spellEnd"/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bdo w:val="ltr">
        <w:r w:rsidRPr="00F55A2D">
          <w:rPr>
            <w:rFonts w:ascii="Times New Roman" w:eastAsia="Times New Roman" w:hAnsi="Times New Roman" w:cs="Times New Roman"/>
            <w:sz w:val="24"/>
            <w:szCs w:val="24"/>
          </w:rPr>
          <w:t>א B Δ Θ 565 pc WH</w:t>
        </w:r>
        <w:r w:rsidR="00A323F4">
          <w:t>‬</w:t>
        </w:r>
      </w:bdo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</w:rPr>
        <w:t>διάγγειλον</w:t>
      </w:r>
      <w:proofErr w:type="spellEnd"/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</w:rPr>
        <w:t>] p</w:t>
      </w:r>
      <w:r w:rsidRPr="00F55A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</w:t>
      </w:r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D W f1 f13 28 700 pc</w:t>
      </w:r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</w:rPr>
        <w:t>ἀνάγγειλον</w:t>
      </w:r>
      <w:proofErr w:type="spellEnd"/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] A L 0132 0134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Byz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ς</w:t>
      </w:r>
    </w:p>
    <w:p w:rsidR="00540F01" w:rsidRPr="007C1DDE" w:rsidRDefault="00540F01" w:rsidP="00540F01">
      <w:pPr>
        <w:pStyle w:val="Heading4"/>
      </w:pPr>
      <w:r>
        <w:t>Mark 5.</w:t>
      </w:r>
      <w:r>
        <w:t>19</w:t>
      </w:r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κύριός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>] (</w:t>
      </w:r>
      <w:bdo w:val="ltr">
        <w:r w:rsidRPr="00F55A2D">
          <w:rPr>
            <w:rFonts w:ascii="Times New Roman" w:eastAsia="Times New Roman" w:hAnsi="Times New Roman" w:cs="Times New Roman"/>
            <w:sz w:val="24"/>
            <w:szCs w:val="24"/>
          </w:rPr>
          <w:t>א) B C Δ Θ it</w:t>
        </w:r>
        <w:r w:rsidRPr="00F55A2D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ff2</w:t>
        </w:r>
        <w:r w:rsidRPr="00F55A2D">
          <w:rPr>
            <w:rFonts w:ascii="Times New Roman" w:eastAsia="Times New Roman" w:hAnsi="Times New Roman" w:cs="Times New Roman"/>
            <w:sz w:val="24"/>
            <w:szCs w:val="24"/>
          </w:rPr>
          <w:t xml:space="preserve"> WH</w:t>
        </w:r>
        <w:r w:rsidR="00A323F4">
          <w:t>‬</w:t>
        </w:r>
      </w:bdo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ὁ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κύριός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] A L W 074 0132 0134 f1 f13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Byz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vg ς</w:t>
      </w:r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55A2D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proofErr w:type="gramEnd"/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ὁ 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</w:rPr>
        <w:t>θεὸς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</w:rPr>
        <w:t>] (</w:t>
      </w:r>
      <w:r w:rsidRPr="00F55A2D">
        <w:rPr>
          <w:rFonts w:ascii="Times New Roman" w:eastAsia="Times New Roman" w:hAnsi="Times New Roman" w:cs="Times New Roman"/>
          <w:i/>
          <w:iCs/>
          <w:sz w:val="24"/>
          <w:szCs w:val="24"/>
        </w:rPr>
        <w:t>see parallel passage)</w:t>
      </w:r>
      <w:r w:rsidRPr="00F55A2D">
        <w:rPr>
          <w:rFonts w:ascii="Times New Roman" w:eastAsia="Times New Roman" w:hAnsi="Times New Roman" w:cs="Times New Roman"/>
          <w:sz w:val="24"/>
          <w:szCs w:val="24"/>
        </w:rPr>
        <w:t xml:space="preserve"> D (1242)</w:t>
      </w:r>
    </w:p>
    <w:p w:rsidR="00F55A2D" w:rsidRPr="00F55A2D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5A2D" w:rsidRPr="00C05C80" w:rsidRDefault="00F55A2D" w:rsidP="00F5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55A2D" w:rsidRPr="00C05C80" w:rsidSect="00553F7E">
      <w:pgSz w:w="9979" w:h="14181" w:code="13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7E"/>
    <w:rsid w:val="0011020A"/>
    <w:rsid w:val="002E6220"/>
    <w:rsid w:val="0034771D"/>
    <w:rsid w:val="004B3BFE"/>
    <w:rsid w:val="00540F01"/>
    <w:rsid w:val="00553F7E"/>
    <w:rsid w:val="006670A4"/>
    <w:rsid w:val="006B031A"/>
    <w:rsid w:val="007C1DDE"/>
    <w:rsid w:val="008D007C"/>
    <w:rsid w:val="009842B3"/>
    <w:rsid w:val="00A323F4"/>
    <w:rsid w:val="00A76094"/>
    <w:rsid w:val="00AD69DD"/>
    <w:rsid w:val="00B43C53"/>
    <w:rsid w:val="00C05C80"/>
    <w:rsid w:val="00D624C1"/>
    <w:rsid w:val="00F55A2D"/>
    <w:rsid w:val="00F6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0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D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fmfr">
    <w:name w:val="usfm_fr"/>
    <w:basedOn w:val="DefaultParagraphFont"/>
    <w:rsid w:val="00C05C80"/>
  </w:style>
  <w:style w:type="character" w:customStyle="1" w:styleId="usfmft">
    <w:name w:val="usfm_ft"/>
    <w:basedOn w:val="DefaultParagraphFont"/>
    <w:rsid w:val="00C05C80"/>
  </w:style>
  <w:style w:type="character" w:customStyle="1" w:styleId="usfmfk">
    <w:name w:val="usfm_fk"/>
    <w:basedOn w:val="DefaultParagraphFont"/>
    <w:rsid w:val="00C05C80"/>
  </w:style>
  <w:style w:type="character" w:customStyle="1" w:styleId="usfmit">
    <w:name w:val="usfm_it"/>
    <w:basedOn w:val="DefaultParagraphFont"/>
    <w:rsid w:val="00C05C80"/>
  </w:style>
  <w:style w:type="character" w:customStyle="1" w:styleId="usfmzup">
    <w:name w:val="usfm_zup"/>
    <w:basedOn w:val="DefaultParagraphFont"/>
    <w:rsid w:val="00C05C80"/>
  </w:style>
  <w:style w:type="character" w:customStyle="1" w:styleId="usfmzup2">
    <w:name w:val="usfm_zup2"/>
    <w:basedOn w:val="DefaultParagraphFont"/>
    <w:rsid w:val="00C05C80"/>
  </w:style>
  <w:style w:type="character" w:customStyle="1" w:styleId="callee">
    <w:name w:val="callee"/>
    <w:basedOn w:val="DefaultParagraphFont"/>
    <w:rsid w:val="00C05C80"/>
  </w:style>
  <w:style w:type="character" w:customStyle="1" w:styleId="usfmxo">
    <w:name w:val="usfm_xo"/>
    <w:basedOn w:val="DefaultParagraphFont"/>
    <w:rsid w:val="00C05C80"/>
  </w:style>
  <w:style w:type="character" w:customStyle="1" w:styleId="usfmxq">
    <w:name w:val="usfm_xq"/>
    <w:basedOn w:val="DefaultParagraphFont"/>
    <w:rsid w:val="00C05C80"/>
  </w:style>
  <w:style w:type="character" w:customStyle="1" w:styleId="usfmxt">
    <w:name w:val="usfm_xt"/>
    <w:basedOn w:val="DefaultParagraphFont"/>
    <w:rsid w:val="00C05C80"/>
  </w:style>
  <w:style w:type="character" w:customStyle="1" w:styleId="usfmzapy">
    <w:name w:val="usfm_zapy"/>
    <w:basedOn w:val="DefaultParagraphFont"/>
    <w:rsid w:val="00C05C80"/>
  </w:style>
  <w:style w:type="character" w:customStyle="1" w:styleId="Heading2Char">
    <w:name w:val="Heading 2 Char"/>
    <w:basedOn w:val="DefaultParagraphFont"/>
    <w:link w:val="Heading2"/>
    <w:uiPriority w:val="9"/>
    <w:rsid w:val="00667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0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67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erse">
    <w:name w:val="verse"/>
    <w:basedOn w:val="DefaultParagraphFont"/>
    <w:rsid w:val="00F55A2D"/>
  </w:style>
  <w:style w:type="character" w:styleId="Emphasis">
    <w:name w:val="Emphasis"/>
    <w:basedOn w:val="DefaultParagraphFont"/>
    <w:uiPriority w:val="20"/>
    <w:qFormat/>
    <w:rsid w:val="00F55A2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55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DD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1D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1D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0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D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fmfr">
    <w:name w:val="usfm_fr"/>
    <w:basedOn w:val="DefaultParagraphFont"/>
    <w:rsid w:val="00C05C80"/>
  </w:style>
  <w:style w:type="character" w:customStyle="1" w:styleId="usfmft">
    <w:name w:val="usfm_ft"/>
    <w:basedOn w:val="DefaultParagraphFont"/>
    <w:rsid w:val="00C05C80"/>
  </w:style>
  <w:style w:type="character" w:customStyle="1" w:styleId="usfmfk">
    <w:name w:val="usfm_fk"/>
    <w:basedOn w:val="DefaultParagraphFont"/>
    <w:rsid w:val="00C05C80"/>
  </w:style>
  <w:style w:type="character" w:customStyle="1" w:styleId="usfmit">
    <w:name w:val="usfm_it"/>
    <w:basedOn w:val="DefaultParagraphFont"/>
    <w:rsid w:val="00C05C80"/>
  </w:style>
  <w:style w:type="character" w:customStyle="1" w:styleId="usfmzup">
    <w:name w:val="usfm_zup"/>
    <w:basedOn w:val="DefaultParagraphFont"/>
    <w:rsid w:val="00C05C80"/>
  </w:style>
  <w:style w:type="character" w:customStyle="1" w:styleId="usfmzup2">
    <w:name w:val="usfm_zup2"/>
    <w:basedOn w:val="DefaultParagraphFont"/>
    <w:rsid w:val="00C05C80"/>
  </w:style>
  <w:style w:type="character" w:customStyle="1" w:styleId="callee">
    <w:name w:val="callee"/>
    <w:basedOn w:val="DefaultParagraphFont"/>
    <w:rsid w:val="00C05C80"/>
  </w:style>
  <w:style w:type="character" w:customStyle="1" w:styleId="usfmxo">
    <w:name w:val="usfm_xo"/>
    <w:basedOn w:val="DefaultParagraphFont"/>
    <w:rsid w:val="00C05C80"/>
  </w:style>
  <w:style w:type="character" w:customStyle="1" w:styleId="usfmxq">
    <w:name w:val="usfm_xq"/>
    <w:basedOn w:val="DefaultParagraphFont"/>
    <w:rsid w:val="00C05C80"/>
  </w:style>
  <w:style w:type="character" w:customStyle="1" w:styleId="usfmxt">
    <w:name w:val="usfm_xt"/>
    <w:basedOn w:val="DefaultParagraphFont"/>
    <w:rsid w:val="00C05C80"/>
  </w:style>
  <w:style w:type="character" w:customStyle="1" w:styleId="usfmzapy">
    <w:name w:val="usfm_zapy"/>
    <w:basedOn w:val="DefaultParagraphFont"/>
    <w:rsid w:val="00C05C80"/>
  </w:style>
  <w:style w:type="character" w:customStyle="1" w:styleId="Heading2Char">
    <w:name w:val="Heading 2 Char"/>
    <w:basedOn w:val="DefaultParagraphFont"/>
    <w:link w:val="Heading2"/>
    <w:uiPriority w:val="9"/>
    <w:rsid w:val="00667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0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67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erse">
    <w:name w:val="verse"/>
    <w:basedOn w:val="DefaultParagraphFont"/>
    <w:rsid w:val="00F55A2D"/>
  </w:style>
  <w:style w:type="character" w:styleId="Emphasis">
    <w:name w:val="Emphasis"/>
    <w:basedOn w:val="DefaultParagraphFont"/>
    <w:uiPriority w:val="20"/>
    <w:qFormat/>
    <w:rsid w:val="00F55A2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55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DD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1D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1D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e.ovc.edu/tc/lay04mrk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17</cp:revision>
  <cp:lastPrinted>2020-11-20T06:55:00Z</cp:lastPrinted>
  <dcterms:created xsi:type="dcterms:W3CDTF">2020-11-19T05:03:00Z</dcterms:created>
  <dcterms:modified xsi:type="dcterms:W3CDTF">2020-11-20T16:00:00Z</dcterms:modified>
</cp:coreProperties>
</file>