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16" w:rsidRPr="006A23E5" w:rsidRDefault="00861D16" w:rsidP="004062BE">
      <w:pPr>
        <w:jc w:val="center"/>
        <w:outlineLvl w:val="0"/>
        <w:rPr>
          <w:b/>
          <w:sz w:val="40"/>
          <w:szCs w:val="40"/>
        </w:rPr>
      </w:pPr>
      <w:r w:rsidRPr="006A23E5">
        <w:rPr>
          <w:b/>
          <w:sz w:val="40"/>
          <w:szCs w:val="40"/>
        </w:rPr>
        <w:t>MODUL II – ISTORIA APOLOGETICII</w:t>
      </w:r>
    </w:p>
    <w:p w:rsidR="00861D16" w:rsidRPr="006A23E5" w:rsidRDefault="00861D16" w:rsidP="006A23E5">
      <w:pPr>
        <w:jc w:val="center"/>
        <w:rPr>
          <w:b/>
          <w:sz w:val="40"/>
          <w:szCs w:val="40"/>
        </w:rPr>
      </w:pPr>
    </w:p>
    <w:p w:rsidR="00861D16" w:rsidRDefault="00063B21" w:rsidP="00F42123">
      <w:pPr>
        <w:pStyle w:val="Heading2"/>
      </w:pPr>
      <w:r>
        <w:t>Lectia</w:t>
      </w:r>
      <w:r w:rsidR="00861D16">
        <w:t xml:space="preserve"> 1 </w:t>
      </w:r>
      <w:r w:rsidR="00ED4BA0">
        <w:t>–</w:t>
      </w:r>
      <w:r w:rsidR="00861D16">
        <w:t xml:space="preserve"> </w:t>
      </w:r>
      <w:r w:rsidR="00ED4BA0">
        <w:t>INCEPUTUL APOLOGETICII CREȘTINE (secol 1)</w:t>
      </w:r>
      <w:r w:rsidR="007105F4">
        <w:tab/>
      </w:r>
    </w:p>
    <w:p w:rsidR="00861D16" w:rsidRPr="00D64A88" w:rsidRDefault="003349D5" w:rsidP="00F42123">
      <w:pPr>
        <w:pStyle w:val="Heading2"/>
      </w:pPr>
      <w:r w:rsidRPr="00D64A88">
        <w:t>Lectia 2  -</w:t>
      </w:r>
      <w:r w:rsidR="009E4AA1" w:rsidRPr="00D64A88">
        <w:t xml:space="preserve"> </w:t>
      </w:r>
      <w:r w:rsidR="00861D16" w:rsidRPr="00D64A88">
        <w:t xml:space="preserve">PERIOADA PATRISTICA </w:t>
      </w:r>
      <w:r w:rsidR="00EA3D7E" w:rsidRPr="00D64A88">
        <w:t xml:space="preserve"> (</w:t>
      </w:r>
      <w:r w:rsidR="0020344E" w:rsidRPr="00D64A88">
        <w:t>AD 100-600</w:t>
      </w:r>
      <w:r w:rsidR="00EA3D7E" w:rsidRPr="00D64A88">
        <w:t>)</w:t>
      </w:r>
    </w:p>
    <w:p w:rsidR="00861D16" w:rsidRPr="005F16F6" w:rsidRDefault="00063B21" w:rsidP="00F42123">
      <w:pPr>
        <w:pStyle w:val="Heading2"/>
      </w:pPr>
      <w:r w:rsidRPr="005F16F6">
        <w:t>Lectia</w:t>
      </w:r>
      <w:r w:rsidR="00861D16" w:rsidRPr="005F16F6">
        <w:t xml:space="preserve"> </w:t>
      </w:r>
      <w:r w:rsidR="003349D5" w:rsidRPr="005F16F6">
        <w:t>3</w:t>
      </w:r>
      <w:r w:rsidR="00861D16" w:rsidRPr="005F16F6">
        <w:t xml:space="preserve"> -</w:t>
      </w:r>
      <w:r w:rsidR="009E4AA1" w:rsidRPr="005F16F6">
        <w:t xml:space="preserve"> </w:t>
      </w:r>
      <w:r w:rsidR="00861D16" w:rsidRPr="005F16F6">
        <w:t>PERIOADA MEDIEVALA</w:t>
      </w:r>
      <w:r w:rsidR="00D72083" w:rsidRPr="005F16F6">
        <w:t xml:space="preserve"> (</w:t>
      </w:r>
      <w:r w:rsidR="0020344E">
        <w:t xml:space="preserve">AD </w:t>
      </w:r>
      <w:r w:rsidR="00D72083" w:rsidRPr="005F16F6">
        <w:t>600-1500)</w:t>
      </w:r>
    </w:p>
    <w:p w:rsidR="00861D16" w:rsidRPr="00D64A88" w:rsidRDefault="00063B21" w:rsidP="00F42123">
      <w:pPr>
        <w:pStyle w:val="Heading2"/>
      </w:pPr>
      <w:r w:rsidRPr="00D64A88">
        <w:t>Lectia</w:t>
      </w:r>
      <w:r w:rsidR="00861D16" w:rsidRPr="00D64A88">
        <w:t xml:space="preserve"> </w:t>
      </w:r>
      <w:r w:rsidR="003349D5" w:rsidRPr="00D64A88">
        <w:t>4</w:t>
      </w:r>
      <w:r w:rsidR="00861D16" w:rsidRPr="00D64A88">
        <w:t xml:space="preserve">  -</w:t>
      </w:r>
      <w:r w:rsidR="00714DCA" w:rsidRPr="00D64A88">
        <w:t xml:space="preserve"> </w:t>
      </w:r>
      <w:r w:rsidR="00861D16" w:rsidRPr="00D64A88">
        <w:t>PERIOADA MODERNA TIMPURIE</w:t>
      </w:r>
      <w:r w:rsidR="003129FA" w:rsidRPr="00D64A88">
        <w:t xml:space="preserve"> : </w:t>
      </w:r>
      <w:r w:rsidR="00714DCA" w:rsidRPr="00D64A88">
        <w:t xml:space="preserve"> </w:t>
      </w:r>
      <w:r w:rsidR="003129FA" w:rsidRPr="00D64A88">
        <w:t xml:space="preserve">Reforma, Contra-Reforma, </w:t>
      </w:r>
      <w:r w:rsidR="00413A19" w:rsidRPr="00D64A88">
        <w:t xml:space="preserve">Ortodoxia </w:t>
      </w:r>
      <w:r w:rsidR="00714DCA" w:rsidRPr="00D64A88">
        <w:t>(1600-1800)</w:t>
      </w:r>
    </w:p>
    <w:p w:rsidR="00B702FD" w:rsidRPr="00D64A88" w:rsidRDefault="00063B21" w:rsidP="00D64A88">
      <w:pPr>
        <w:pStyle w:val="Heading2"/>
        <w:rPr>
          <w:lang w:val="fr-FR"/>
        </w:rPr>
      </w:pPr>
      <w:r w:rsidRPr="00B93F24">
        <w:rPr>
          <w:lang w:val="ro-RO"/>
        </w:rPr>
        <w:t>Lectia</w:t>
      </w:r>
      <w:r w:rsidR="003349D5" w:rsidRPr="00B93F24">
        <w:rPr>
          <w:lang w:val="ro-RO"/>
        </w:rPr>
        <w:t xml:space="preserve"> 5</w:t>
      </w:r>
      <w:r w:rsidR="00861D16" w:rsidRPr="00B93F24">
        <w:rPr>
          <w:lang w:val="ro-RO"/>
        </w:rPr>
        <w:t xml:space="preserve"> - </w:t>
      </w:r>
      <w:r w:rsidR="009C1533" w:rsidRPr="00B93F24">
        <w:rPr>
          <w:lang w:val="ro-RO"/>
        </w:rPr>
        <w:t>PERIO</w:t>
      </w:r>
      <w:r w:rsidR="00861D16" w:rsidRPr="00B93F24">
        <w:rPr>
          <w:lang w:val="ro-RO"/>
        </w:rPr>
        <w:t>ADA MODERNA A SECOLULUI XIX</w:t>
      </w:r>
      <w:r w:rsidR="00B93F24" w:rsidRPr="00B93F24">
        <w:rPr>
          <w:lang w:val="ro-RO"/>
        </w:rPr>
        <w:t xml:space="preserve">: </w:t>
      </w:r>
      <w:r w:rsidR="000D0887">
        <w:rPr>
          <w:lang w:val="ro-RO"/>
        </w:rPr>
        <w:t>Între Reformă și Raționalism</w:t>
      </w:r>
      <w:r w:rsidR="009C1533" w:rsidRPr="00B93F24">
        <w:rPr>
          <w:lang w:val="ro-RO"/>
        </w:rPr>
        <w:t> </w:t>
      </w:r>
    </w:p>
    <w:p w:rsidR="007F309A" w:rsidRPr="00CB05D9" w:rsidRDefault="00063B21" w:rsidP="00D64A88">
      <w:pPr>
        <w:pStyle w:val="Heading2"/>
        <w:rPr>
          <w:lang w:val="fr-FR"/>
        </w:rPr>
      </w:pPr>
      <w:r w:rsidRPr="00D64A88">
        <w:rPr>
          <w:lang w:val="fr-FR"/>
        </w:rPr>
        <w:t>Lectia</w:t>
      </w:r>
      <w:r w:rsidR="003349D5" w:rsidRPr="00D64A88">
        <w:rPr>
          <w:lang w:val="fr-FR"/>
        </w:rPr>
        <w:t xml:space="preserve"> 6</w:t>
      </w:r>
      <w:r w:rsidR="00C15A8E" w:rsidRPr="00D64A88">
        <w:rPr>
          <w:lang w:val="fr-FR"/>
        </w:rPr>
        <w:t xml:space="preserve"> </w:t>
      </w:r>
      <w:r w:rsidR="00861D16" w:rsidRPr="00D64A88">
        <w:rPr>
          <w:lang w:val="fr-FR"/>
        </w:rPr>
        <w:t xml:space="preserve"> - PERIOADA SECOLULUI XX</w:t>
      </w:r>
      <w:r w:rsidR="0020344E" w:rsidRPr="00D64A88">
        <w:rPr>
          <w:lang w:val="fr-FR"/>
        </w:rPr>
        <w:t> : Dezvoltări moderne</w:t>
      </w:r>
      <w:r w:rsidR="00861D16" w:rsidRPr="00D64A88">
        <w:rPr>
          <w:lang w:val="fr-FR"/>
        </w:rPr>
        <w:t xml:space="preserve"> </w:t>
      </w:r>
      <w:r w:rsidR="00C15A8E" w:rsidRPr="00D64A88">
        <w:rPr>
          <w:lang w:val="fr-FR"/>
        </w:rPr>
        <w:t xml:space="preserve"> (</w:t>
      </w:r>
      <w:r w:rsidR="0020344E" w:rsidRPr="00D64A88">
        <w:rPr>
          <w:lang w:val="fr-FR"/>
        </w:rPr>
        <w:t xml:space="preserve">parte </w:t>
      </w:r>
      <w:r w:rsidR="00C15A8E" w:rsidRPr="00D64A88">
        <w:rPr>
          <w:lang w:val="fr-FR"/>
        </w:rPr>
        <w:t>1)</w:t>
      </w:r>
    </w:p>
    <w:p w:rsidR="00861D16" w:rsidRPr="0020344E" w:rsidRDefault="00063B21" w:rsidP="007E207C">
      <w:pPr>
        <w:pStyle w:val="Heading2"/>
        <w:rPr>
          <w:lang w:val="fr-FR"/>
        </w:rPr>
      </w:pPr>
      <w:r w:rsidRPr="0020344E">
        <w:rPr>
          <w:lang w:val="fr-FR"/>
        </w:rPr>
        <w:t>Lectia</w:t>
      </w:r>
      <w:r w:rsidR="003349D5" w:rsidRPr="0020344E">
        <w:rPr>
          <w:lang w:val="fr-FR"/>
        </w:rPr>
        <w:t xml:space="preserve"> 7</w:t>
      </w:r>
      <w:r w:rsidR="00861D16" w:rsidRPr="0020344E">
        <w:rPr>
          <w:lang w:val="fr-FR"/>
        </w:rPr>
        <w:t xml:space="preserve"> - PERIOADA SECOLULUI XX</w:t>
      </w:r>
      <w:r w:rsidR="0020344E">
        <w:rPr>
          <w:lang w:val="fr-FR"/>
        </w:rPr>
        <w:t xml:space="preserve"> : Dezvoltări moderne </w:t>
      </w:r>
      <w:r w:rsidR="00C15A8E" w:rsidRPr="0020344E">
        <w:rPr>
          <w:lang w:val="fr-FR"/>
        </w:rPr>
        <w:t>(</w:t>
      </w:r>
      <w:r w:rsidR="0020344E" w:rsidRPr="0020344E">
        <w:rPr>
          <w:lang w:val="fr-FR"/>
        </w:rPr>
        <w:t xml:space="preserve">parte </w:t>
      </w:r>
      <w:r w:rsidR="00C15A8E" w:rsidRPr="0020344E">
        <w:rPr>
          <w:lang w:val="fr-FR"/>
        </w:rPr>
        <w:t>2)</w:t>
      </w:r>
    </w:p>
    <w:p w:rsidR="00861D16" w:rsidRPr="0020344E" w:rsidRDefault="00063B21" w:rsidP="007E207C">
      <w:pPr>
        <w:pStyle w:val="Heading2"/>
        <w:rPr>
          <w:lang w:val="fr-FR"/>
        </w:rPr>
      </w:pPr>
      <w:bookmarkStart w:id="0" w:name="_GoBack"/>
      <w:bookmarkEnd w:id="0"/>
      <w:r w:rsidRPr="0020344E">
        <w:rPr>
          <w:lang w:val="fr-FR"/>
        </w:rPr>
        <w:t>Lectia</w:t>
      </w:r>
      <w:r w:rsidR="003349D5" w:rsidRPr="0020344E">
        <w:rPr>
          <w:lang w:val="fr-FR"/>
        </w:rPr>
        <w:t xml:space="preserve"> 8</w:t>
      </w:r>
      <w:r w:rsidR="00861D16" w:rsidRPr="0020344E">
        <w:rPr>
          <w:lang w:val="fr-FR"/>
        </w:rPr>
        <w:t xml:space="preserve"> - PERIOADA CONTEMPORANA</w:t>
      </w:r>
      <w:r w:rsidR="0020344E" w:rsidRPr="0020344E">
        <w:rPr>
          <w:lang w:val="fr-FR"/>
        </w:rPr>
        <w:t xml:space="preserve"> : </w:t>
      </w:r>
      <w:r w:rsidR="0020344E">
        <w:rPr>
          <w:lang w:val="fr-FR"/>
        </w:rPr>
        <w:t>Criza argumentului și postmodernism</w:t>
      </w:r>
      <w:r w:rsidR="00E675BF">
        <w:rPr>
          <w:lang w:val="fr-FR"/>
        </w:rPr>
        <w:t>ul</w:t>
      </w:r>
    </w:p>
    <w:sectPr w:rsidR="00861D16" w:rsidRPr="0020344E" w:rsidSect="00463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273" w:rsidRDefault="009F0273" w:rsidP="007105F4">
      <w:pPr>
        <w:spacing w:after="0" w:line="240" w:lineRule="auto"/>
      </w:pPr>
      <w:r>
        <w:separator/>
      </w:r>
    </w:p>
  </w:endnote>
  <w:endnote w:type="continuationSeparator" w:id="0">
    <w:p w:rsidR="009F0273" w:rsidRDefault="009F0273" w:rsidP="0071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ntium">
    <w:panose1 w:val="02000503060000020004"/>
    <w:charset w:val="00"/>
    <w:family w:val="auto"/>
    <w:pitch w:val="variable"/>
    <w:sig w:usb0="E00000FF" w:usb1="00000003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273" w:rsidRDefault="009F0273" w:rsidP="007105F4">
      <w:pPr>
        <w:spacing w:after="0" w:line="240" w:lineRule="auto"/>
      </w:pPr>
      <w:r>
        <w:separator/>
      </w:r>
    </w:p>
  </w:footnote>
  <w:footnote w:type="continuationSeparator" w:id="0">
    <w:p w:rsidR="009F0273" w:rsidRDefault="009F0273" w:rsidP="00710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A6FFE"/>
    <w:multiLevelType w:val="hybridMultilevel"/>
    <w:tmpl w:val="09F20D18"/>
    <w:lvl w:ilvl="0" w:tplc="06BCCB8A">
      <w:numFmt w:val="bullet"/>
      <w:lvlText w:val="•"/>
      <w:lvlJc w:val="left"/>
      <w:pPr>
        <w:ind w:left="720" w:hanging="360"/>
      </w:pPr>
      <w:rPr>
        <w:rFonts w:ascii="Gentium" w:eastAsiaTheme="minorHAnsi" w:hAnsi="Gent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9510E"/>
    <w:multiLevelType w:val="hybridMultilevel"/>
    <w:tmpl w:val="B402372C"/>
    <w:lvl w:ilvl="0" w:tplc="33FA7602">
      <w:numFmt w:val="bullet"/>
      <w:lvlText w:val="•"/>
      <w:lvlJc w:val="left"/>
      <w:pPr>
        <w:ind w:left="720" w:hanging="360"/>
      </w:pPr>
      <w:rPr>
        <w:rFonts w:ascii="Gentium" w:eastAsiaTheme="minorHAnsi" w:hAnsi="Gent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61D16"/>
    <w:rsid w:val="000108D8"/>
    <w:rsid w:val="000521CF"/>
    <w:rsid w:val="0006268A"/>
    <w:rsid w:val="00063B21"/>
    <w:rsid w:val="00066774"/>
    <w:rsid w:val="000B06D5"/>
    <w:rsid w:val="000C6AAE"/>
    <w:rsid w:val="000D0887"/>
    <w:rsid w:val="000D3C0F"/>
    <w:rsid w:val="000E677E"/>
    <w:rsid w:val="00114DDA"/>
    <w:rsid w:val="00142623"/>
    <w:rsid w:val="00163404"/>
    <w:rsid w:val="001C672B"/>
    <w:rsid w:val="001E44C0"/>
    <w:rsid w:val="001E461E"/>
    <w:rsid w:val="001E4FDA"/>
    <w:rsid w:val="001F7152"/>
    <w:rsid w:val="0020344E"/>
    <w:rsid w:val="00214143"/>
    <w:rsid w:val="00222AE9"/>
    <w:rsid w:val="0023440B"/>
    <w:rsid w:val="00253BFA"/>
    <w:rsid w:val="00277DBD"/>
    <w:rsid w:val="00281BC0"/>
    <w:rsid w:val="002843B2"/>
    <w:rsid w:val="002856F6"/>
    <w:rsid w:val="00294888"/>
    <w:rsid w:val="002A1684"/>
    <w:rsid w:val="002B234E"/>
    <w:rsid w:val="002C02DE"/>
    <w:rsid w:val="002D3ABC"/>
    <w:rsid w:val="002F6AD7"/>
    <w:rsid w:val="00300CF4"/>
    <w:rsid w:val="003060F2"/>
    <w:rsid w:val="003129FA"/>
    <w:rsid w:val="0033133E"/>
    <w:rsid w:val="003349D5"/>
    <w:rsid w:val="00336A30"/>
    <w:rsid w:val="00343700"/>
    <w:rsid w:val="00346DEC"/>
    <w:rsid w:val="0035590B"/>
    <w:rsid w:val="00375CDD"/>
    <w:rsid w:val="003851B9"/>
    <w:rsid w:val="00390FD0"/>
    <w:rsid w:val="003A5A41"/>
    <w:rsid w:val="003B4622"/>
    <w:rsid w:val="003C7CD2"/>
    <w:rsid w:val="003E5D55"/>
    <w:rsid w:val="003E60AD"/>
    <w:rsid w:val="003F03A9"/>
    <w:rsid w:val="004062BE"/>
    <w:rsid w:val="00413A19"/>
    <w:rsid w:val="00423EB7"/>
    <w:rsid w:val="00446EE0"/>
    <w:rsid w:val="00463A36"/>
    <w:rsid w:val="0049471B"/>
    <w:rsid w:val="00496283"/>
    <w:rsid w:val="004A79AC"/>
    <w:rsid w:val="004C331C"/>
    <w:rsid w:val="004F2326"/>
    <w:rsid w:val="0050074F"/>
    <w:rsid w:val="00505657"/>
    <w:rsid w:val="0052765D"/>
    <w:rsid w:val="0055545C"/>
    <w:rsid w:val="00571E71"/>
    <w:rsid w:val="00575F40"/>
    <w:rsid w:val="00583438"/>
    <w:rsid w:val="005A6E8D"/>
    <w:rsid w:val="005B213D"/>
    <w:rsid w:val="005C4FAC"/>
    <w:rsid w:val="005F16F6"/>
    <w:rsid w:val="006074BA"/>
    <w:rsid w:val="006075FB"/>
    <w:rsid w:val="00632861"/>
    <w:rsid w:val="006850DB"/>
    <w:rsid w:val="00685B25"/>
    <w:rsid w:val="006A1DDD"/>
    <w:rsid w:val="006A23E5"/>
    <w:rsid w:val="006A263E"/>
    <w:rsid w:val="006B4CE0"/>
    <w:rsid w:val="006E4280"/>
    <w:rsid w:val="00700232"/>
    <w:rsid w:val="007051D0"/>
    <w:rsid w:val="007105F4"/>
    <w:rsid w:val="00714DCA"/>
    <w:rsid w:val="0072496E"/>
    <w:rsid w:val="007439C5"/>
    <w:rsid w:val="0075467C"/>
    <w:rsid w:val="007815F2"/>
    <w:rsid w:val="007B195B"/>
    <w:rsid w:val="007B1BD5"/>
    <w:rsid w:val="007E207C"/>
    <w:rsid w:val="007F309A"/>
    <w:rsid w:val="007F6A94"/>
    <w:rsid w:val="008152E0"/>
    <w:rsid w:val="008259F7"/>
    <w:rsid w:val="00827CD9"/>
    <w:rsid w:val="0083111F"/>
    <w:rsid w:val="00833B45"/>
    <w:rsid w:val="00861B79"/>
    <w:rsid w:val="00861D16"/>
    <w:rsid w:val="00863F23"/>
    <w:rsid w:val="00881362"/>
    <w:rsid w:val="00894C5B"/>
    <w:rsid w:val="008B4D9D"/>
    <w:rsid w:val="008B52D2"/>
    <w:rsid w:val="008C0745"/>
    <w:rsid w:val="008D143E"/>
    <w:rsid w:val="0092452E"/>
    <w:rsid w:val="00933EB3"/>
    <w:rsid w:val="00944B1D"/>
    <w:rsid w:val="0098061D"/>
    <w:rsid w:val="009A1174"/>
    <w:rsid w:val="009B56C7"/>
    <w:rsid w:val="009C1533"/>
    <w:rsid w:val="009D1D7C"/>
    <w:rsid w:val="009E098D"/>
    <w:rsid w:val="009E4AA1"/>
    <w:rsid w:val="009F0273"/>
    <w:rsid w:val="00A0318A"/>
    <w:rsid w:val="00A16C17"/>
    <w:rsid w:val="00A2503C"/>
    <w:rsid w:val="00A36AFB"/>
    <w:rsid w:val="00A55110"/>
    <w:rsid w:val="00A603CC"/>
    <w:rsid w:val="00A658BC"/>
    <w:rsid w:val="00A67095"/>
    <w:rsid w:val="00A76C67"/>
    <w:rsid w:val="00A94ECD"/>
    <w:rsid w:val="00AC4CF7"/>
    <w:rsid w:val="00AF320A"/>
    <w:rsid w:val="00B2470D"/>
    <w:rsid w:val="00B702FD"/>
    <w:rsid w:val="00B75BDE"/>
    <w:rsid w:val="00B83DED"/>
    <w:rsid w:val="00B85016"/>
    <w:rsid w:val="00B93F24"/>
    <w:rsid w:val="00B961F9"/>
    <w:rsid w:val="00BA0E52"/>
    <w:rsid w:val="00BA329B"/>
    <w:rsid w:val="00BC3C60"/>
    <w:rsid w:val="00BF625D"/>
    <w:rsid w:val="00C156A9"/>
    <w:rsid w:val="00C15A8E"/>
    <w:rsid w:val="00C249A1"/>
    <w:rsid w:val="00C41F15"/>
    <w:rsid w:val="00C61CC8"/>
    <w:rsid w:val="00C72E0F"/>
    <w:rsid w:val="00CB05D9"/>
    <w:rsid w:val="00CB7AB3"/>
    <w:rsid w:val="00CD3F58"/>
    <w:rsid w:val="00CD7BBA"/>
    <w:rsid w:val="00CE442A"/>
    <w:rsid w:val="00CE4DC2"/>
    <w:rsid w:val="00CE6853"/>
    <w:rsid w:val="00D027BD"/>
    <w:rsid w:val="00D06074"/>
    <w:rsid w:val="00D3205E"/>
    <w:rsid w:val="00D45292"/>
    <w:rsid w:val="00D64A88"/>
    <w:rsid w:val="00D65565"/>
    <w:rsid w:val="00D65582"/>
    <w:rsid w:val="00D72083"/>
    <w:rsid w:val="00D85646"/>
    <w:rsid w:val="00DC6844"/>
    <w:rsid w:val="00DE3A7E"/>
    <w:rsid w:val="00E017CF"/>
    <w:rsid w:val="00E05E76"/>
    <w:rsid w:val="00E154E2"/>
    <w:rsid w:val="00E641DD"/>
    <w:rsid w:val="00E658A6"/>
    <w:rsid w:val="00E675BF"/>
    <w:rsid w:val="00E67F74"/>
    <w:rsid w:val="00E7712D"/>
    <w:rsid w:val="00E8118B"/>
    <w:rsid w:val="00E8154C"/>
    <w:rsid w:val="00E85C83"/>
    <w:rsid w:val="00E95B54"/>
    <w:rsid w:val="00E95C2A"/>
    <w:rsid w:val="00EA3D7E"/>
    <w:rsid w:val="00EB4716"/>
    <w:rsid w:val="00EB60F9"/>
    <w:rsid w:val="00ED4BA0"/>
    <w:rsid w:val="00EF7B46"/>
    <w:rsid w:val="00F03860"/>
    <w:rsid w:val="00F070E3"/>
    <w:rsid w:val="00F11D44"/>
    <w:rsid w:val="00F168A2"/>
    <w:rsid w:val="00F278BE"/>
    <w:rsid w:val="00F34186"/>
    <w:rsid w:val="00F34657"/>
    <w:rsid w:val="00F42123"/>
    <w:rsid w:val="00F5269F"/>
    <w:rsid w:val="00F56100"/>
    <w:rsid w:val="00F71993"/>
    <w:rsid w:val="00F83BB8"/>
    <w:rsid w:val="00F96645"/>
    <w:rsid w:val="00F9699B"/>
    <w:rsid w:val="00FC2BF9"/>
    <w:rsid w:val="00FE6114"/>
    <w:rsid w:val="00FF0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5D9"/>
    <w:pPr>
      <w:spacing w:after="40" w:line="240" w:lineRule="atLeast"/>
    </w:pPr>
    <w:rPr>
      <w:rFonts w:ascii="Gentium" w:hAnsi="Gentium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E20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link w:val="Heading3Char"/>
    <w:uiPriority w:val="9"/>
    <w:qFormat/>
    <w:rsid w:val="004062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40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62B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062B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alibre9">
    <w:name w:val="calibre_9"/>
    <w:basedOn w:val="Normal"/>
    <w:rsid w:val="00406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062BE"/>
    <w:rPr>
      <w:color w:val="0000FF"/>
      <w:u w:val="single"/>
    </w:rPr>
  </w:style>
  <w:style w:type="paragraph" w:customStyle="1" w:styleId="calibre10">
    <w:name w:val="calibre_10"/>
    <w:basedOn w:val="Normal"/>
    <w:rsid w:val="00406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ibre11">
    <w:name w:val="calibre_11"/>
    <w:basedOn w:val="Normal"/>
    <w:rsid w:val="00406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ibre2">
    <w:name w:val="calibre_2"/>
    <w:basedOn w:val="Normal"/>
    <w:rsid w:val="00406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ic">
    <w:name w:val="italic"/>
    <w:basedOn w:val="DefaultParagraphFont"/>
    <w:rsid w:val="004062BE"/>
  </w:style>
  <w:style w:type="paragraph" w:styleId="Header">
    <w:name w:val="header"/>
    <w:basedOn w:val="Normal"/>
    <w:link w:val="HeaderChar"/>
    <w:uiPriority w:val="99"/>
    <w:semiHidden/>
    <w:unhideWhenUsed/>
    <w:rsid w:val="00710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5F4"/>
    <w:rPr>
      <w:rFonts w:ascii="Gentium" w:hAnsi="Gentium"/>
    </w:rPr>
  </w:style>
  <w:style w:type="paragraph" w:styleId="Footer">
    <w:name w:val="footer"/>
    <w:basedOn w:val="Normal"/>
    <w:link w:val="FooterChar"/>
    <w:uiPriority w:val="99"/>
    <w:semiHidden/>
    <w:unhideWhenUsed/>
    <w:rsid w:val="00710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5F4"/>
    <w:rPr>
      <w:rFonts w:ascii="Gentium" w:hAnsi="Gentium"/>
    </w:rPr>
  </w:style>
  <w:style w:type="paragraph" w:styleId="NoSpacing">
    <w:name w:val="No Spacing"/>
    <w:uiPriority w:val="1"/>
    <w:qFormat/>
    <w:rsid w:val="00B702FD"/>
    <w:pPr>
      <w:spacing w:after="0" w:line="240" w:lineRule="auto"/>
    </w:pPr>
    <w:rPr>
      <w:rFonts w:ascii="Gentium" w:hAnsi="Gentium"/>
    </w:rPr>
  </w:style>
  <w:style w:type="character" w:customStyle="1" w:styleId="Heading2Char">
    <w:name w:val="Heading 2 Char"/>
    <w:basedOn w:val="DefaultParagraphFont"/>
    <w:link w:val="Heading2"/>
    <w:uiPriority w:val="9"/>
    <w:rsid w:val="007E207C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5D9"/>
    <w:pPr>
      <w:spacing w:after="40" w:line="240" w:lineRule="atLeast"/>
    </w:pPr>
    <w:rPr>
      <w:rFonts w:ascii="Gentium" w:hAnsi="Gentium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E20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link w:val="Heading3Char"/>
    <w:uiPriority w:val="9"/>
    <w:qFormat/>
    <w:rsid w:val="004062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40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62B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062B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alibre9">
    <w:name w:val="calibre_9"/>
    <w:basedOn w:val="Normal"/>
    <w:rsid w:val="00406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062BE"/>
    <w:rPr>
      <w:color w:val="0000FF"/>
      <w:u w:val="single"/>
    </w:rPr>
  </w:style>
  <w:style w:type="paragraph" w:customStyle="1" w:styleId="calibre10">
    <w:name w:val="calibre_10"/>
    <w:basedOn w:val="Normal"/>
    <w:rsid w:val="00406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ibre11">
    <w:name w:val="calibre_11"/>
    <w:basedOn w:val="Normal"/>
    <w:rsid w:val="00406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ibre2">
    <w:name w:val="calibre_2"/>
    <w:basedOn w:val="Normal"/>
    <w:rsid w:val="00406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ic">
    <w:name w:val="italic"/>
    <w:basedOn w:val="DefaultParagraphFont"/>
    <w:rsid w:val="004062BE"/>
  </w:style>
  <w:style w:type="paragraph" w:styleId="Header">
    <w:name w:val="header"/>
    <w:basedOn w:val="Normal"/>
    <w:link w:val="HeaderChar"/>
    <w:uiPriority w:val="99"/>
    <w:semiHidden/>
    <w:unhideWhenUsed/>
    <w:rsid w:val="00710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5F4"/>
    <w:rPr>
      <w:rFonts w:ascii="Gentium" w:hAnsi="Gentium"/>
    </w:rPr>
  </w:style>
  <w:style w:type="paragraph" w:styleId="Footer">
    <w:name w:val="footer"/>
    <w:basedOn w:val="Normal"/>
    <w:link w:val="FooterChar"/>
    <w:uiPriority w:val="99"/>
    <w:semiHidden/>
    <w:unhideWhenUsed/>
    <w:rsid w:val="00710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5F4"/>
    <w:rPr>
      <w:rFonts w:ascii="Gentium" w:hAnsi="Gentium"/>
    </w:rPr>
  </w:style>
  <w:style w:type="paragraph" w:styleId="NoSpacing">
    <w:name w:val="No Spacing"/>
    <w:uiPriority w:val="1"/>
    <w:qFormat/>
    <w:rsid w:val="00B702FD"/>
    <w:pPr>
      <w:spacing w:after="0" w:line="240" w:lineRule="auto"/>
    </w:pPr>
    <w:rPr>
      <w:rFonts w:ascii="Gentium" w:hAnsi="Gentium"/>
    </w:rPr>
  </w:style>
  <w:style w:type="character" w:customStyle="1" w:styleId="Heading2Char">
    <w:name w:val="Heading 2 Char"/>
    <w:basedOn w:val="DefaultParagraphFont"/>
    <w:link w:val="Heading2"/>
    <w:uiPriority w:val="9"/>
    <w:rsid w:val="007E207C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87529-8D74-4328-AF92-0F73D314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MODUL II – ISTORIA APOLOGETICII</vt:lpstr>
      <vt:lpstr>    Lectia 1 – INCEPUTUL APOLOGETICII CREȘTINE (secol 1)	</vt:lpstr>
      <vt:lpstr>    Lectia 2  - PERIOADA PATRISTICA  (AD 100-600)</vt:lpstr>
      <vt:lpstr>    Lectia 3 - PERIOADA MEDIEVALA (AD 600-1500)</vt:lpstr>
      <vt:lpstr>    Lectia 4  - PERIOADA MODERNA TIMPURIE :  Reforma, Contra-Reforma, Ortodoxia Răsă</vt:lpstr>
      <vt:lpstr>    Lectia 5 - PERIOADA MODERNA A SECOLULUI XIX: Între Reformă și Raționalism</vt:lpstr>
      <vt:lpstr>    Lectia 6  - PERIOADA SECOLULUI XX : Dezvoltări moderne  (parte 1)</vt:lpstr>
      <vt:lpstr>    Lectia 7 - PERIOADA SECOLULUI XX : Dezvoltări moderne (parte 2)</vt:lpstr>
      <vt:lpstr>    Lectia 8 - PERIOADA CONTEMPORANA : Criza argumentului și postmodernismul</vt:lpstr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Octavian Baban</dc:creator>
  <cp:lastModifiedBy>Octavian Baban</cp:lastModifiedBy>
  <cp:revision>2</cp:revision>
  <dcterms:created xsi:type="dcterms:W3CDTF">2022-02-14T12:07:00Z</dcterms:created>
  <dcterms:modified xsi:type="dcterms:W3CDTF">2022-02-14T12:07:00Z</dcterms:modified>
</cp:coreProperties>
</file>